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AB5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Приглашения рецензентов в </w:t>
      </w:r>
      <w:r>
        <w:rPr>
          <w:rFonts w:ascii="Times New Roman" w:hAnsi="Times New Roman" w:cs="Times New Roman"/>
          <w:sz w:val="24"/>
          <w:szCs w:val="24"/>
          <w:lang w:val="kk-KZ"/>
        </w:rPr>
        <w:t>«</w:t>
      </w:r>
      <w:r>
        <w:rPr>
          <w:rFonts w:ascii="Times New Roman" w:hAnsi="Times New Roman" w:cs="Times New Roman"/>
          <w:sz w:val="24"/>
          <w:szCs w:val="24"/>
        </w:rPr>
        <w:t>П</w:t>
      </w:r>
      <w:r>
        <w:rPr>
          <w:rFonts w:ascii="Times New Roman" w:hAnsi="Times New Roman" w:cs="Times New Roman"/>
          <w:sz w:val="24"/>
          <w:szCs w:val="24"/>
          <w:lang w:val="ru-RU"/>
        </w:rPr>
        <w:t>р</w:t>
      </w:r>
      <w:r>
        <w:rPr>
          <w:rFonts w:ascii="Times New Roman" w:hAnsi="Times New Roman" w:cs="Times New Roman"/>
          <w:sz w:val="24"/>
          <w:szCs w:val="24"/>
        </w:rPr>
        <w:t>омышленный транспорт Казахстана</w:t>
      </w:r>
      <w:r>
        <w:rPr>
          <w:rFonts w:ascii="Times New Roman" w:hAnsi="Times New Roman" w:cs="Times New Roman"/>
          <w:sz w:val="24"/>
          <w:szCs w:val="24"/>
          <w:lang w:val="kk-KZ"/>
        </w:rPr>
        <w:t>»</w:t>
      </w:r>
      <w:r>
        <w:rPr>
          <w:rFonts w:ascii="Times New Roman" w:hAnsi="Times New Roman" w:cs="Times New Roman"/>
          <w:sz w:val="24"/>
          <w:szCs w:val="24"/>
        </w:rPr>
        <w:t>, форма регистрации предоставлена ниже.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705"/>
        <w:gridCol w:w="3191"/>
      </w:tblGrid>
      <w:tr w14:paraId="1732B949">
        <w:tc>
          <w:tcPr>
            <w:tcW w:w="675" w:type="dxa"/>
          </w:tcPr>
          <w:p w14:paraId="5DE60A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705" w:type="dxa"/>
          </w:tcPr>
          <w:p w14:paraId="5D2C661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ФИО </w:t>
            </w:r>
          </w:p>
        </w:tc>
        <w:tc>
          <w:tcPr>
            <w:tcW w:w="3191" w:type="dxa"/>
          </w:tcPr>
          <w:p w14:paraId="0B56ACE0">
            <w:pPr>
              <w:spacing w:after="0" w:line="240" w:lineRule="auto"/>
              <w:jc w:val="both"/>
              <w:rPr>
                <w:rFonts w:ascii="Times New Roman" w:hAnsi="Times New Roman" w:cs="Times New Roman"/>
                <w:sz w:val="24"/>
                <w:szCs w:val="24"/>
              </w:rPr>
            </w:pPr>
          </w:p>
        </w:tc>
      </w:tr>
      <w:tr w14:paraId="7ACC3145">
        <w:tc>
          <w:tcPr>
            <w:tcW w:w="675" w:type="dxa"/>
          </w:tcPr>
          <w:p w14:paraId="0FFAE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705" w:type="dxa"/>
          </w:tcPr>
          <w:p w14:paraId="4F67AB6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Контактный телефон и электронная почта </w:t>
            </w:r>
          </w:p>
        </w:tc>
        <w:tc>
          <w:tcPr>
            <w:tcW w:w="3191" w:type="dxa"/>
          </w:tcPr>
          <w:p w14:paraId="57267E68">
            <w:pPr>
              <w:spacing w:after="0" w:line="240" w:lineRule="auto"/>
              <w:jc w:val="both"/>
              <w:rPr>
                <w:rFonts w:ascii="Times New Roman" w:hAnsi="Times New Roman" w:cs="Times New Roman"/>
                <w:sz w:val="24"/>
                <w:szCs w:val="24"/>
              </w:rPr>
            </w:pPr>
          </w:p>
        </w:tc>
      </w:tr>
      <w:tr w14:paraId="6DB134A1">
        <w:tc>
          <w:tcPr>
            <w:tcW w:w="675" w:type="dxa"/>
          </w:tcPr>
          <w:p w14:paraId="068B2DF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705" w:type="dxa"/>
          </w:tcPr>
          <w:p w14:paraId="2CD153F2">
            <w:pPr>
              <w:spacing w:after="0" w:line="240" w:lineRule="auto"/>
              <w:jc w:val="both"/>
              <w:rPr>
                <w:rFonts w:ascii="Times New Roman" w:hAnsi="Times New Roman" w:cs="Times New Roman"/>
                <w:sz w:val="24"/>
                <w:szCs w:val="24"/>
                <w:lang w:val="kk-KZ"/>
              </w:rPr>
            </w:pPr>
            <w:r>
              <w:rPr>
                <w:rStyle w:val="10"/>
                <w:rFonts w:ascii="Times New Roman" w:hAnsi="Times New Roman" w:cs="Times New Roman"/>
                <w:sz w:val="24"/>
                <w:szCs w:val="24"/>
              </w:rPr>
              <w:t>Ссылка</w:t>
            </w:r>
            <w:r>
              <w:rPr>
                <w:rFonts w:ascii="Times New Roman" w:hAnsi="Times New Roman" w:cs="Times New Roman"/>
                <w:sz w:val="24"/>
                <w:szCs w:val="24"/>
              </w:rPr>
              <w:t xml:space="preserve"> </w:t>
            </w:r>
            <w:r>
              <w:rPr>
                <w:rStyle w:val="10"/>
                <w:rFonts w:ascii="Times New Roman" w:hAnsi="Times New Roman" w:cs="Times New Roman"/>
                <w:sz w:val="24"/>
                <w:szCs w:val="24"/>
              </w:rPr>
              <w:t>на</w:t>
            </w:r>
            <w:r>
              <w:rPr>
                <w:rFonts w:ascii="Times New Roman" w:hAnsi="Times New Roman" w:cs="Times New Roman"/>
                <w:sz w:val="24"/>
                <w:szCs w:val="24"/>
              </w:rPr>
              <w:t xml:space="preserve"> </w:t>
            </w:r>
            <w:r>
              <w:rPr>
                <w:rStyle w:val="10"/>
                <w:rFonts w:ascii="Times New Roman" w:hAnsi="Times New Roman" w:cs="Times New Roman"/>
                <w:sz w:val="24"/>
                <w:szCs w:val="24"/>
              </w:rPr>
              <w:t>профиль</w:t>
            </w:r>
            <w:r>
              <w:rPr>
                <w:rFonts w:ascii="Times New Roman" w:hAnsi="Times New Roman" w:cs="Times New Roman"/>
                <w:sz w:val="24"/>
                <w:szCs w:val="24"/>
              </w:rPr>
              <w:t xml:space="preserve"> в </w:t>
            </w:r>
            <w:r>
              <w:rPr>
                <w:rStyle w:val="10"/>
                <w:rFonts w:ascii="Times New Roman" w:hAnsi="Times New Roman" w:cs="Times New Roman"/>
                <w:sz w:val="24"/>
                <w:szCs w:val="24"/>
                <w:lang w:val="en-US"/>
              </w:rPr>
              <w:t>ORCID</w:t>
            </w:r>
          </w:p>
        </w:tc>
        <w:tc>
          <w:tcPr>
            <w:tcW w:w="3191" w:type="dxa"/>
          </w:tcPr>
          <w:p w14:paraId="758E431A">
            <w:pPr>
              <w:spacing w:after="0" w:line="240" w:lineRule="auto"/>
              <w:jc w:val="both"/>
              <w:rPr>
                <w:rFonts w:ascii="Times New Roman" w:hAnsi="Times New Roman" w:cs="Times New Roman"/>
                <w:sz w:val="24"/>
                <w:szCs w:val="24"/>
              </w:rPr>
            </w:pPr>
          </w:p>
        </w:tc>
      </w:tr>
      <w:tr w14:paraId="325D5BE6">
        <w:tc>
          <w:tcPr>
            <w:tcW w:w="675" w:type="dxa"/>
          </w:tcPr>
          <w:p w14:paraId="423CEBD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705" w:type="dxa"/>
          </w:tcPr>
          <w:p w14:paraId="55F47504">
            <w:pPr>
              <w:spacing w:after="0" w:line="240" w:lineRule="auto"/>
              <w:jc w:val="both"/>
              <w:rPr>
                <w:rFonts w:ascii="Times New Roman" w:hAnsi="Times New Roman" w:cs="Times New Roman"/>
                <w:sz w:val="24"/>
                <w:szCs w:val="24"/>
                <w:lang w:val="kk-KZ"/>
              </w:rPr>
            </w:pPr>
            <w:r>
              <w:rPr>
                <w:rStyle w:val="10"/>
                <w:rFonts w:ascii="Times New Roman" w:hAnsi="Times New Roman" w:cs="Times New Roman"/>
                <w:sz w:val="24"/>
                <w:szCs w:val="24"/>
              </w:rPr>
              <w:t>Ссылка</w:t>
            </w:r>
            <w:r>
              <w:rPr>
                <w:rFonts w:ascii="Times New Roman" w:hAnsi="Times New Roman" w:cs="Times New Roman"/>
                <w:sz w:val="24"/>
                <w:szCs w:val="24"/>
              </w:rPr>
              <w:t xml:space="preserve"> </w:t>
            </w:r>
            <w:r>
              <w:rPr>
                <w:rStyle w:val="10"/>
                <w:rFonts w:ascii="Times New Roman" w:hAnsi="Times New Roman" w:cs="Times New Roman"/>
                <w:sz w:val="24"/>
                <w:szCs w:val="24"/>
              </w:rPr>
              <w:t>на</w:t>
            </w:r>
            <w:r>
              <w:rPr>
                <w:rFonts w:ascii="Times New Roman" w:hAnsi="Times New Roman" w:cs="Times New Roman"/>
                <w:sz w:val="24"/>
                <w:szCs w:val="24"/>
              </w:rPr>
              <w:t xml:space="preserve"> </w:t>
            </w:r>
            <w:r>
              <w:rPr>
                <w:rStyle w:val="10"/>
                <w:rFonts w:ascii="Times New Roman" w:hAnsi="Times New Roman" w:cs="Times New Roman"/>
                <w:sz w:val="24"/>
                <w:szCs w:val="24"/>
              </w:rPr>
              <w:t>профиль</w:t>
            </w:r>
            <w:r>
              <w:rPr>
                <w:rFonts w:ascii="Times New Roman" w:hAnsi="Times New Roman" w:cs="Times New Roman"/>
                <w:sz w:val="24"/>
                <w:szCs w:val="24"/>
              </w:rPr>
              <w:t xml:space="preserve"> в </w:t>
            </w:r>
            <w:r>
              <w:rPr>
                <w:rStyle w:val="10"/>
                <w:rFonts w:ascii="Times New Roman" w:hAnsi="Times New Roman" w:cs="Times New Roman"/>
                <w:sz w:val="24"/>
                <w:szCs w:val="24"/>
                <w:lang w:val="en-US"/>
              </w:rPr>
              <w:t>Scopus</w:t>
            </w:r>
          </w:p>
        </w:tc>
        <w:tc>
          <w:tcPr>
            <w:tcW w:w="3191" w:type="dxa"/>
          </w:tcPr>
          <w:p w14:paraId="1E3A01A2">
            <w:pPr>
              <w:spacing w:after="0" w:line="240" w:lineRule="auto"/>
              <w:jc w:val="both"/>
              <w:rPr>
                <w:rFonts w:ascii="Times New Roman" w:hAnsi="Times New Roman" w:cs="Times New Roman"/>
                <w:sz w:val="24"/>
                <w:szCs w:val="24"/>
              </w:rPr>
            </w:pPr>
          </w:p>
        </w:tc>
      </w:tr>
      <w:tr w14:paraId="795D6F0F">
        <w:tc>
          <w:tcPr>
            <w:tcW w:w="675" w:type="dxa"/>
          </w:tcPr>
          <w:p w14:paraId="429B5B4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705" w:type="dxa"/>
          </w:tcPr>
          <w:p w14:paraId="71A4AC9B">
            <w:pPr>
              <w:spacing w:after="0" w:line="240" w:lineRule="auto"/>
              <w:jc w:val="both"/>
              <w:rPr>
                <w:rFonts w:ascii="Times New Roman" w:hAnsi="Times New Roman" w:cs="Times New Roman"/>
                <w:sz w:val="24"/>
                <w:szCs w:val="24"/>
                <w:lang w:val="kk-KZ"/>
              </w:rPr>
            </w:pPr>
            <w:r>
              <w:rPr>
                <w:rStyle w:val="10"/>
                <w:rFonts w:ascii="Times New Roman" w:hAnsi="Times New Roman" w:cs="Times New Roman"/>
                <w:sz w:val="24"/>
                <w:szCs w:val="24"/>
              </w:rPr>
              <w:t>Индекс</w:t>
            </w:r>
            <w:r>
              <w:rPr>
                <w:rFonts w:ascii="Times New Roman" w:hAnsi="Times New Roman" w:cs="Times New Roman"/>
                <w:sz w:val="24"/>
                <w:szCs w:val="24"/>
                <w:lang w:val="en-US"/>
              </w:rPr>
              <w:t xml:space="preserve"> </w:t>
            </w:r>
            <w:r>
              <w:rPr>
                <w:rStyle w:val="10"/>
                <w:rFonts w:ascii="Times New Roman" w:hAnsi="Times New Roman" w:cs="Times New Roman"/>
                <w:sz w:val="24"/>
                <w:szCs w:val="24"/>
              </w:rPr>
              <w:t>хирша</w:t>
            </w:r>
            <w:r>
              <w:rPr>
                <w:rFonts w:ascii="Times New Roman" w:hAnsi="Times New Roman" w:cs="Times New Roman"/>
                <w:sz w:val="24"/>
                <w:szCs w:val="24"/>
                <w:lang w:val="en-US"/>
              </w:rPr>
              <w:t xml:space="preserve"> </w:t>
            </w:r>
            <w:r>
              <w:rPr>
                <w:rStyle w:val="10"/>
                <w:rFonts w:ascii="Times New Roman" w:hAnsi="Times New Roman" w:cs="Times New Roman"/>
                <w:sz w:val="24"/>
                <w:szCs w:val="24"/>
                <w:lang w:val="en-US"/>
              </w:rPr>
              <w:t>Scopus</w:t>
            </w:r>
          </w:p>
        </w:tc>
        <w:tc>
          <w:tcPr>
            <w:tcW w:w="3191" w:type="dxa"/>
          </w:tcPr>
          <w:p w14:paraId="557EB7C9">
            <w:pPr>
              <w:spacing w:after="0" w:line="240" w:lineRule="auto"/>
              <w:jc w:val="both"/>
              <w:rPr>
                <w:rFonts w:ascii="Times New Roman" w:hAnsi="Times New Roman" w:cs="Times New Roman"/>
                <w:sz w:val="24"/>
                <w:szCs w:val="24"/>
                <w:lang w:val="en-US"/>
              </w:rPr>
            </w:pPr>
          </w:p>
        </w:tc>
      </w:tr>
      <w:tr w14:paraId="6285AE11">
        <w:tc>
          <w:tcPr>
            <w:tcW w:w="675" w:type="dxa"/>
          </w:tcPr>
          <w:p w14:paraId="107A98E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705" w:type="dxa"/>
          </w:tcPr>
          <w:p w14:paraId="32CA11AA">
            <w:pPr>
              <w:spacing w:after="0" w:line="240" w:lineRule="auto"/>
              <w:jc w:val="both"/>
              <w:rPr>
                <w:rStyle w:val="10"/>
                <w:rFonts w:ascii="Times New Roman" w:hAnsi="Times New Roman" w:cs="Times New Roman"/>
                <w:sz w:val="24"/>
                <w:szCs w:val="24"/>
                <w:lang w:val="kk-KZ"/>
              </w:rPr>
            </w:pPr>
            <w:r>
              <w:rPr>
                <w:rStyle w:val="10"/>
                <w:rFonts w:ascii="Times New Roman" w:hAnsi="Times New Roman" w:cs="Times New Roman"/>
                <w:sz w:val="24"/>
                <w:szCs w:val="24"/>
              </w:rPr>
              <w:t>Ссылка</w:t>
            </w:r>
            <w:r>
              <w:rPr>
                <w:rFonts w:ascii="Times New Roman" w:hAnsi="Times New Roman" w:cs="Times New Roman"/>
                <w:sz w:val="24"/>
                <w:szCs w:val="24"/>
              </w:rPr>
              <w:t xml:space="preserve"> в </w:t>
            </w:r>
            <w:r>
              <w:rPr>
                <w:rStyle w:val="10"/>
                <w:rFonts w:ascii="Times New Roman" w:hAnsi="Times New Roman" w:cs="Times New Roman"/>
                <w:sz w:val="24"/>
                <w:szCs w:val="24"/>
              </w:rPr>
              <w:t>профиле</w:t>
            </w:r>
            <w:r>
              <w:rPr>
                <w:rFonts w:ascii="Times New Roman" w:hAnsi="Times New Roman" w:cs="Times New Roman"/>
                <w:sz w:val="24"/>
                <w:szCs w:val="24"/>
              </w:rPr>
              <w:t xml:space="preserve"> </w:t>
            </w:r>
            <w:r>
              <w:rPr>
                <w:rStyle w:val="10"/>
                <w:rFonts w:ascii="Times New Roman" w:hAnsi="Times New Roman" w:cs="Times New Roman"/>
                <w:sz w:val="24"/>
                <w:szCs w:val="24"/>
              </w:rPr>
              <w:t>на</w:t>
            </w:r>
            <w:r>
              <w:rPr>
                <w:rFonts w:ascii="Times New Roman" w:hAnsi="Times New Roman" w:cs="Times New Roman"/>
                <w:sz w:val="24"/>
                <w:szCs w:val="24"/>
              </w:rPr>
              <w:t xml:space="preserve"> </w:t>
            </w:r>
            <w:r>
              <w:rPr>
                <w:rStyle w:val="10"/>
                <w:rFonts w:ascii="Times New Roman" w:hAnsi="Times New Roman" w:cs="Times New Roman"/>
                <w:sz w:val="24"/>
                <w:szCs w:val="24"/>
              </w:rPr>
              <w:t>Web</w:t>
            </w:r>
            <w:r>
              <w:rPr>
                <w:rFonts w:ascii="Times New Roman" w:hAnsi="Times New Roman" w:cs="Times New Roman"/>
                <w:sz w:val="24"/>
                <w:szCs w:val="24"/>
              </w:rPr>
              <w:t xml:space="preserve"> </w:t>
            </w:r>
            <w:r>
              <w:rPr>
                <w:rStyle w:val="10"/>
                <w:rFonts w:ascii="Times New Roman" w:hAnsi="Times New Roman" w:cs="Times New Roman"/>
                <w:sz w:val="24"/>
                <w:szCs w:val="24"/>
              </w:rPr>
              <w:t>of</w:t>
            </w:r>
            <w:r>
              <w:rPr>
                <w:rFonts w:ascii="Times New Roman" w:hAnsi="Times New Roman" w:cs="Times New Roman"/>
                <w:sz w:val="24"/>
                <w:szCs w:val="24"/>
              </w:rPr>
              <w:t xml:space="preserve"> </w:t>
            </w:r>
            <w:r>
              <w:rPr>
                <w:rStyle w:val="10"/>
                <w:rFonts w:ascii="Times New Roman" w:hAnsi="Times New Roman" w:cs="Times New Roman"/>
                <w:sz w:val="24"/>
                <w:szCs w:val="24"/>
              </w:rPr>
              <w:t>Science</w:t>
            </w:r>
            <w:r>
              <w:rPr>
                <w:rFonts w:ascii="Times New Roman" w:hAnsi="Times New Roman" w:cs="Times New Roman"/>
                <w:sz w:val="24"/>
                <w:szCs w:val="24"/>
              </w:rPr>
              <w:t xml:space="preserve"> </w:t>
            </w:r>
            <w:r>
              <w:rPr>
                <w:rStyle w:val="10"/>
                <w:rFonts w:ascii="Times New Roman" w:hAnsi="Times New Roman" w:cs="Times New Roman"/>
                <w:sz w:val="24"/>
                <w:szCs w:val="24"/>
              </w:rPr>
              <w:t>и</w:t>
            </w:r>
            <w:r>
              <w:rPr>
                <w:rFonts w:ascii="Times New Roman" w:hAnsi="Times New Roman" w:cs="Times New Roman"/>
                <w:sz w:val="24"/>
                <w:szCs w:val="24"/>
              </w:rPr>
              <w:t xml:space="preserve"> </w:t>
            </w:r>
            <w:r>
              <w:rPr>
                <w:rStyle w:val="10"/>
                <w:rFonts w:ascii="Times New Roman" w:hAnsi="Times New Roman" w:cs="Times New Roman"/>
                <w:sz w:val="24"/>
                <w:szCs w:val="24"/>
              </w:rPr>
              <w:t>индекс</w:t>
            </w:r>
            <w:r>
              <w:rPr>
                <w:rFonts w:ascii="Times New Roman" w:hAnsi="Times New Roman" w:cs="Times New Roman"/>
                <w:sz w:val="24"/>
                <w:szCs w:val="24"/>
              </w:rPr>
              <w:t xml:space="preserve"> </w:t>
            </w:r>
            <w:r>
              <w:rPr>
                <w:rStyle w:val="10"/>
                <w:rFonts w:ascii="Times New Roman" w:hAnsi="Times New Roman" w:cs="Times New Roman"/>
                <w:sz w:val="24"/>
                <w:szCs w:val="24"/>
              </w:rPr>
              <w:t>хирша</w:t>
            </w:r>
          </w:p>
        </w:tc>
        <w:tc>
          <w:tcPr>
            <w:tcW w:w="3191" w:type="dxa"/>
          </w:tcPr>
          <w:p w14:paraId="0D14657A">
            <w:pPr>
              <w:spacing w:after="0" w:line="240" w:lineRule="auto"/>
              <w:jc w:val="both"/>
              <w:rPr>
                <w:rFonts w:ascii="Times New Roman" w:hAnsi="Times New Roman" w:cs="Times New Roman"/>
                <w:sz w:val="24"/>
                <w:szCs w:val="24"/>
              </w:rPr>
            </w:pPr>
          </w:p>
        </w:tc>
      </w:tr>
      <w:tr w14:paraId="4B752F46">
        <w:tc>
          <w:tcPr>
            <w:tcW w:w="675" w:type="dxa"/>
          </w:tcPr>
          <w:p w14:paraId="3D73BD9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705" w:type="dxa"/>
          </w:tcPr>
          <w:p w14:paraId="65FE4F08">
            <w:pPr>
              <w:spacing w:after="0" w:line="240" w:lineRule="auto"/>
              <w:jc w:val="both"/>
              <w:rPr>
                <w:rStyle w:val="11"/>
                <w:rFonts w:ascii="Times New Roman" w:hAnsi="Times New Roman" w:cs="Times New Roman"/>
                <w:sz w:val="24"/>
                <w:szCs w:val="24"/>
                <w:lang w:val="kk-KZ"/>
              </w:rPr>
            </w:pPr>
            <w:r>
              <w:rPr>
                <w:rStyle w:val="10"/>
                <w:rFonts w:ascii="Times New Roman" w:hAnsi="Times New Roman" w:cs="Times New Roman"/>
                <w:sz w:val="24"/>
                <w:szCs w:val="24"/>
              </w:rPr>
              <w:t>Ссылка</w:t>
            </w:r>
            <w:r>
              <w:rPr>
                <w:rFonts w:ascii="Times New Roman" w:hAnsi="Times New Roman" w:cs="Times New Roman"/>
                <w:sz w:val="24"/>
                <w:szCs w:val="24"/>
              </w:rPr>
              <w:t xml:space="preserve"> в </w:t>
            </w:r>
            <w:r>
              <w:rPr>
                <w:rStyle w:val="10"/>
                <w:rFonts w:ascii="Times New Roman" w:hAnsi="Times New Roman" w:cs="Times New Roman"/>
                <w:sz w:val="24"/>
                <w:szCs w:val="24"/>
              </w:rPr>
              <w:t>профиле</w:t>
            </w:r>
            <w:r>
              <w:rPr>
                <w:rFonts w:ascii="Times New Roman" w:hAnsi="Times New Roman" w:cs="Times New Roman"/>
                <w:sz w:val="24"/>
                <w:szCs w:val="24"/>
              </w:rPr>
              <w:t xml:space="preserve"> </w:t>
            </w:r>
            <w:r>
              <w:rPr>
                <w:rStyle w:val="10"/>
                <w:rFonts w:ascii="Times New Roman" w:hAnsi="Times New Roman" w:cs="Times New Roman"/>
                <w:sz w:val="24"/>
                <w:szCs w:val="24"/>
              </w:rPr>
              <w:t>на</w:t>
            </w:r>
            <w:r>
              <w:rPr>
                <w:rFonts w:ascii="Times New Roman" w:hAnsi="Times New Roman" w:cs="Times New Roman"/>
                <w:sz w:val="24"/>
                <w:szCs w:val="24"/>
              </w:rPr>
              <w:t xml:space="preserve"> </w:t>
            </w:r>
            <w:r>
              <w:rPr>
                <w:rStyle w:val="10"/>
                <w:rFonts w:ascii="Times New Roman" w:hAnsi="Times New Roman" w:cs="Times New Roman"/>
                <w:sz w:val="24"/>
                <w:szCs w:val="24"/>
              </w:rPr>
              <w:t>Google</w:t>
            </w:r>
            <w:r>
              <w:rPr>
                <w:rFonts w:ascii="Times New Roman" w:hAnsi="Times New Roman" w:cs="Times New Roman"/>
                <w:sz w:val="24"/>
                <w:szCs w:val="24"/>
              </w:rPr>
              <w:t xml:space="preserve"> </w:t>
            </w:r>
            <w:r>
              <w:rPr>
                <w:rStyle w:val="10"/>
                <w:rFonts w:ascii="Times New Roman" w:hAnsi="Times New Roman" w:cs="Times New Roman"/>
                <w:sz w:val="24"/>
                <w:szCs w:val="24"/>
              </w:rPr>
              <w:t>Scholar</w:t>
            </w:r>
            <w:r>
              <w:rPr>
                <w:rFonts w:ascii="Times New Roman" w:hAnsi="Times New Roman" w:cs="Times New Roman"/>
                <w:sz w:val="24"/>
                <w:szCs w:val="24"/>
              </w:rPr>
              <w:t xml:space="preserve"> </w:t>
            </w:r>
            <w:r>
              <w:rPr>
                <w:rStyle w:val="10"/>
                <w:rFonts w:ascii="Times New Roman" w:hAnsi="Times New Roman" w:cs="Times New Roman"/>
                <w:sz w:val="24"/>
                <w:szCs w:val="24"/>
              </w:rPr>
              <w:t>и</w:t>
            </w:r>
            <w:r>
              <w:rPr>
                <w:rFonts w:ascii="Times New Roman" w:hAnsi="Times New Roman" w:cs="Times New Roman"/>
                <w:sz w:val="24"/>
                <w:szCs w:val="24"/>
              </w:rPr>
              <w:t xml:space="preserve"> </w:t>
            </w:r>
            <w:r>
              <w:rPr>
                <w:rStyle w:val="10"/>
                <w:rFonts w:ascii="Times New Roman" w:hAnsi="Times New Roman" w:cs="Times New Roman"/>
                <w:sz w:val="24"/>
                <w:szCs w:val="24"/>
              </w:rPr>
              <w:t>h-индекс</w:t>
            </w:r>
          </w:p>
        </w:tc>
        <w:tc>
          <w:tcPr>
            <w:tcW w:w="3191" w:type="dxa"/>
          </w:tcPr>
          <w:p w14:paraId="682AC284">
            <w:pPr>
              <w:spacing w:after="0" w:line="240" w:lineRule="auto"/>
              <w:jc w:val="both"/>
              <w:rPr>
                <w:rFonts w:ascii="Times New Roman" w:hAnsi="Times New Roman" w:cs="Times New Roman"/>
                <w:sz w:val="24"/>
                <w:szCs w:val="24"/>
              </w:rPr>
            </w:pPr>
          </w:p>
        </w:tc>
      </w:tr>
      <w:tr w14:paraId="3005B79D">
        <w:tc>
          <w:tcPr>
            <w:tcW w:w="675" w:type="dxa"/>
          </w:tcPr>
          <w:p w14:paraId="69A36AC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705" w:type="dxa"/>
          </w:tcPr>
          <w:p w14:paraId="12FFD34A">
            <w:pPr>
              <w:spacing w:after="0" w:line="240" w:lineRule="auto"/>
              <w:jc w:val="both"/>
              <w:rPr>
                <w:rFonts w:ascii="Times New Roman" w:hAnsi="Times New Roman" w:cs="Times New Roman"/>
                <w:sz w:val="24"/>
                <w:szCs w:val="24"/>
                <w:lang w:val="kk-KZ"/>
              </w:rPr>
            </w:pPr>
            <w:r>
              <w:rPr>
                <w:rStyle w:val="10"/>
                <w:rFonts w:ascii="Times New Roman" w:hAnsi="Times New Roman" w:cs="Times New Roman"/>
                <w:sz w:val="24"/>
                <w:szCs w:val="24"/>
              </w:rPr>
              <w:t>Основное</w:t>
            </w:r>
            <w:r>
              <w:rPr>
                <w:rFonts w:ascii="Times New Roman" w:hAnsi="Times New Roman" w:cs="Times New Roman"/>
                <w:sz w:val="24"/>
                <w:szCs w:val="24"/>
              </w:rPr>
              <w:t xml:space="preserve"> </w:t>
            </w:r>
            <w:r>
              <w:rPr>
                <w:rStyle w:val="10"/>
                <w:rFonts w:ascii="Times New Roman" w:hAnsi="Times New Roman" w:cs="Times New Roman"/>
                <w:sz w:val="24"/>
                <w:szCs w:val="24"/>
              </w:rPr>
              <w:t>место</w:t>
            </w:r>
            <w:r>
              <w:rPr>
                <w:rFonts w:ascii="Times New Roman" w:hAnsi="Times New Roman" w:cs="Times New Roman"/>
                <w:sz w:val="24"/>
                <w:szCs w:val="24"/>
              </w:rPr>
              <w:t xml:space="preserve"> </w:t>
            </w:r>
            <w:r>
              <w:rPr>
                <w:rStyle w:val="10"/>
                <w:rFonts w:ascii="Times New Roman" w:hAnsi="Times New Roman" w:cs="Times New Roman"/>
                <w:sz w:val="24"/>
                <w:szCs w:val="24"/>
              </w:rPr>
              <w:t>работы</w:t>
            </w:r>
            <w:r>
              <w:rPr>
                <w:rFonts w:ascii="Times New Roman" w:hAnsi="Times New Roman" w:cs="Times New Roman"/>
                <w:sz w:val="24"/>
                <w:szCs w:val="24"/>
              </w:rPr>
              <w:t xml:space="preserve"> </w:t>
            </w:r>
            <w:r>
              <w:rPr>
                <w:rStyle w:val="10"/>
                <w:rFonts w:ascii="Times New Roman" w:hAnsi="Times New Roman" w:cs="Times New Roman"/>
                <w:sz w:val="24"/>
                <w:szCs w:val="24"/>
              </w:rPr>
              <w:t>(адрес</w:t>
            </w:r>
            <w:r>
              <w:rPr>
                <w:rFonts w:ascii="Times New Roman" w:hAnsi="Times New Roman" w:cs="Times New Roman"/>
                <w:sz w:val="24"/>
                <w:szCs w:val="24"/>
              </w:rPr>
              <w:t xml:space="preserve"> </w:t>
            </w:r>
            <w:r>
              <w:rPr>
                <w:rStyle w:val="10"/>
                <w:rFonts w:ascii="Times New Roman" w:hAnsi="Times New Roman" w:cs="Times New Roman"/>
                <w:sz w:val="24"/>
                <w:szCs w:val="24"/>
              </w:rPr>
              <w:t>организации),</w:t>
            </w:r>
            <w:r>
              <w:rPr>
                <w:rFonts w:ascii="Times New Roman" w:hAnsi="Times New Roman" w:cs="Times New Roman"/>
                <w:sz w:val="24"/>
                <w:szCs w:val="24"/>
              </w:rPr>
              <w:t xml:space="preserve"> </w:t>
            </w:r>
            <w:r>
              <w:rPr>
                <w:rStyle w:val="10"/>
                <w:rFonts w:ascii="Times New Roman" w:hAnsi="Times New Roman" w:cs="Times New Roman"/>
                <w:sz w:val="24"/>
                <w:szCs w:val="24"/>
              </w:rPr>
              <w:t>для</w:t>
            </w:r>
            <w:r>
              <w:rPr>
                <w:rFonts w:ascii="Times New Roman" w:hAnsi="Times New Roman" w:cs="Times New Roman"/>
                <w:sz w:val="24"/>
                <w:szCs w:val="24"/>
              </w:rPr>
              <w:t xml:space="preserve"> </w:t>
            </w:r>
            <w:r>
              <w:rPr>
                <w:rStyle w:val="10"/>
                <w:rFonts w:ascii="Times New Roman" w:hAnsi="Times New Roman" w:cs="Times New Roman"/>
                <w:sz w:val="24"/>
                <w:szCs w:val="24"/>
              </w:rPr>
              <w:t>университетов</w:t>
            </w:r>
            <w:r>
              <w:rPr>
                <w:rFonts w:ascii="Times New Roman" w:hAnsi="Times New Roman" w:cs="Times New Roman"/>
                <w:sz w:val="24"/>
                <w:szCs w:val="24"/>
              </w:rPr>
              <w:t xml:space="preserve"> </w:t>
            </w:r>
            <w:r>
              <w:rPr>
                <w:rStyle w:val="10"/>
                <w:rFonts w:ascii="Times New Roman" w:hAnsi="Times New Roman" w:cs="Times New Roman"/>
                <w:sz w:val="24"/>
                <w:szCs w:val="24"/>
              </w:rPr>
              <w:t>также</w:t>
            </w:r>
            <w:r>
              <w:rPr>
                <w:rFonts w:ascii="Times New Roman" w:hAnsi="Times New Roman" w:cs="Times New Roman"/>
                <w:sz w:val="24"/>
                <w:szCs w:val="24"/>
              </w:rPr>
              <w:t xml:space="preserve"> </w:t>
            </w:r>
            <w:r>
              <w:rPr>
                <w:rStyle w:val="10"/>
                <w:rFonts w:ascii="Times New Roman" w:hAnsi="Times New Roman" w:cs="Times New Roman"/>
                <w:sz w:val="24"/>
                <w:szCs w:val="24"/>
              </w:rPr>
              <w:t>название</w:t>
            </w:r>
            <w:r>
              <w:rPr>
                <w:rFonts w:ascii="Times New Roman" w:hAnsi="Times New Roman" w:cs="Times New Roman"/>
                <w:sz w:val="24"/>
                <w:szCs w:val="24"/>
              </w:rPr>
              <w:t xml:space="preserve"> </w:t>
            </w:r>
            <w:r>
              <w:rPr>
                <w:rStyle w:val="10"/>
                <w:rFonts w:ascii="Times New Roman" w:hAnsi="Times New Roman" w:cs="Times New Roman"/>
                <w:sz w:val="24"/>
                <w:szCs w:val="24"/>
              </w:rPr>
              <w:t>факультета</w:t>
            </w:r>
            <w:r>
              <w:rPr>
                <w:rFonts w:ascii="Times New Roman" w:hAnsi="Times New Roman" w:cs="Times New Roman"/>
                <w:sz w:val="24"/>
                <w:szCs w:val="24"/>
              </w:rPr>
              <w:t xml:space="preserve"> </w:t>
            </w:r>
            <w:r>
              <w:rPr>
                <w:rStyle w:val="10"/>
                <w:rFonts w:ascii="Times New Roman" w:hAnsi="Times New Roman" w:cs="Times New Roman"/>
                <w:sz w:val="24"/>
                <w:szCs w:val="24"/>
              </w:rPr>
              <w:t>и</w:t>
            </w:r>
            <w:r>
              <w:rPr>
                <w:rFonts w:ascii="Times New Roman" w:hAnsi="Times New Roman" w:cs="Times New Roman"/>
                <w:sz w:val="24"/>
                <w:szCs w:val="24"/>
              </w:rPr>
              <w:t xml:space="preserve"> </w:t>
            </w:r>
            <w:r>
              <w:rPr>
                <w:rStyle w:val="10"/>
                <w:rFonts w:ascii="Times New Roman" w:hAnsi="Times New Roman" w:cs="Times New Roman"/>
                <w:sz w:val="24"/>
                <w:szCs w:val="24"/>
              </w:rPr>
              <w:t>кафедры</w:t>
            </w:r>
          </w:p>
        </w:tc>
        <w:tc>
          <w:tcPr>
            <w:tcW w:w="3191" w:type="dxa"/>
          </w:tcPr>
          <w:p w14:paraId="7B59685D">
            <w:pPr>
              <w:spacing w:after="0" w:line="240" w:lineRule="auto"/>
              <w:jc w:val="both"/>
              <w:rPr>
                <w:rFonts w:ascii="Times New Roman" w:hAnsi="Times New Roman" w:cs="Times New Roman"/>
                <w:sz w:val="24"/>
                <w:szCs w:val="24"/>
              </w:rPr>
            </w:pPr>
          </w:p>
        </w:tc>
      </w:tr>
      <w:tr w14:paraId="73FD766E">
        <w:tc>
          <w:tcPr>
            <w:tcW w:w="675" w:type="dxa"/>
          </w:tcPr>
          <w:p w14:paraId="6661D76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705" w:type="dxa"/>
          </w:tcPr>
          <w:p w14:paraId="0B9DBE50">
            <w:pPr>
              <w:spacing w:after="0" w:line="240" w:lineRule="auto"/>
              <w:jc w:val="both"/>
              <w:rPr>
                <w:rStyle w:val="10"/>
                <w:rFonts w:ascii="Times New Roman" w:hAnsi="Times New Roman" w:cs="Times New Roman"/>
                <w:sz w:val="24"/>
                <w:szCs w:val="24"/>
                <w:lang w:val="kk-KZ"/>
              </w:rPr>
            </w:pPr>
            <w:r>
              <w:rPr>
                <w:rStyle w:val="10"/>
                <w:rFonts w:ascii="Times New Roman" w:hAnsi="Times New Roman" w:cs="Times New Roman"/>
                <w:sz w:val="24"/>
                <w:szCs w:val="24"/>
              </w:rPr>
              <w:t>Информация</w:t>
            </w:r>
            <w:r>
              <w:rPr>
                <w:rFonts w:ascii="Times New Roman" w:hAnsi="Times New Roman" w:cs="Times New Roman"/>
                <w:sz w:val="24"/>
                <w:szCs w:val="24"/>
                <w:lang w:val="en-US"/>
              </w:rPr>
              <w:t xml:space="preserve"> </w:t>
            </w:r>
            <w:r>
              <w:rPr>
                <w:rStyle w:val="10"/>
                <w:rFonts w:ascii="Times New Roman" w:hAnsi="Times New Roman" w:cs="Times New Roman"/>
                <w:sz w:val="24"/>
                <w:szCs w:val="24"/>
              </w:rPr>
              <w:t>об</w:t>
            </w:r>
            <w:r>
              <w:rPr>
                <w:rFonts w:ascii="Times New Roman" w:hAnsi="Times New Roman" w:cs="Times New Roman"/>
                <w:sz w:val="24"/>
                <w:szCs w:val="24"/>
                <w:lang w:val="en-US"/>
              </w:rPr>
              <w:t xml:space="preserve"> </w:t>
            </w:r>
            <w:r>
              <w:rPr>
                <w:rStyle w:val="10"/>
                <w:rFonts w:ascii="Times New Roman" w:hAnsi="Times New Roman" w:cs="Times New Roman"/>
                <w:sz w:val="24"/>
                <w:szCs w:val="24"/>
              </w:rPr>
              <w:t>ученом</w:t>
            </w:r>
            <w:r>
              <w:rPr>
                <w:rFonts w:ascii="Times New Roman" w:hAnsi="Times New Roman" w:cs="Times New Roman"/>
                <w:sz w:val="24"/>
                <w:szCs w:val="24"/>
                <w:lang w:val="en-US"/>
              </w:rPr>
              <w:t xml:space="preserve"> </w:t>
            </w:r>
            <w:r>
              <w:rPr>
                <w:rStyle w:val="10"/>
                <w:rFonts w:ascii="Times New Roman" w:hAnsi="Times New Roman" w:cs="Times New Roman"/>
                <w:sz w:val="24"/>
                <w:szCs w:val="24"/>
              </w:rPr>
              <w:t>звании</w:t>
            </w:r>
          </w:p>
        </w:tc>
        <w:tc>
          <w:tcPr>
            <w:tcW w:w="3191" w:type="dxa"/>
          </w:tcPr>
          <w:p w14:paraId="3D9ABACF">
            <w:pPr>
              <w:spacing w:after="0" w:line="240" w:lineRule="auto"/>
              <w:jc w:val="both"/>
              <w:rPr>
                <w:rFonts w:ascii="Times New Roman" w:hAnsi="Times New Roman" w:cs="Times New Roman"/>
                <w:sz w:val="24"/>
                <w:szCs w:val="24"/>
                <w:lang w:val="en-US"/>
              </w:rPr>
            </w:pPr>
          </w:p>
        </w:tc>
      </w:tr>
      <w:tr w14:paraId="202864EF">
        <w:tc>
          <w:tcPr>
            <w:tcW w:w="675" w:type="dxa"/>
          </w:tcPr>
          <w:p w14:paraId="5DB554F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705" w:type="dxa"/>
          </w:tcPr>
          <w:p w14:paraId="2B2A8F23">
            <w:pPr>
              <w:spacing w:after="0" w:line="240" w:lineRule="auto"/>
              <w:jc w:val="both"/>
              <w:rPr>
                <w:rFonts w:ascii="Times New Roman" w:hAnsi="Times New Roman" w:cs="Times New Roman"/>
                <w:sz w:val="24"/>
                <w:szCs w:val="24"/>
                <w:lang w:val="kk-KZ"/>
              </w:rPr>
            </w:pPr>
            <w:r>
              <w:rPr>
                <w:rStyle w:val="10"/>
                <w:rFonts w:ascii="Times New Roman" w:hAnsi="Times New Roman" w:cs="Times New Roman"/>
                <w:sz w:val="24"/>
                <w:szCs w:val="24"/>
              </w:rPr>
              <w:t>Информация</w:t>
            </w:r>
            <w:r>
              <w:rPr>
                <w:rFonts w:ascii="Times New Roman" w:hAnsi="Times New Roman" w:cs="Times New Roman"/>
                <w:sz w:val="24"/>
                <w:szCs w:val="24"/>
                <w:lang w:val="en-US"/>
              </w:rPr>
              <w:t xml:space="preserve"> </w:t>
            </w:r>
            <w:r>
              <w:rPr>
                <w:rStyle w:val="10"/>
                <w:rFonts w:ascii="Times New Roman" w:hAnsi="Times New Roman" w:cs="Times New Roman"/>
                <w:sz w:val="24"/>
                <w:szCs w:val="24"/>
              </w:rPr>
              <w:t>о</w:t>
            </w:r>
            <w:r>
              <w:rPr>
                <w:rFonts w:ascii="Times New Roman" w:hAnsi="Times New Roman" w:cs="Times New Roman"/>
                <w:sz w:val="24"/>
                <w:szCs w:val="24"/>
                <w:lang w:val="en-US"/>
              </w:rPr>
              <w:t xml:space="preserve"> </w:t>
            </w:r>
            <w:r>
              <w:rPr>
                <w:rStyle w:val="10"/>
                <w:rFonts w:ascii="Times New Roman" w:hAnsi="Times New Roman" w:cs="Times New Roman"/>
                <w:sz w:val="24"/>
                <w:szCs w:val="24"/>
              </w:rPr>
              <w:t>степени</w:t>
            </w:r>
            <w:r>
              <w:rPr>
                <w:rFonts w:ascii="Times New Roman" w:hAnsi="Times New Roman" w:cs="Times New Roman"/>
                <w:sz w:val="24"/>
                <w:szCs w:val="24"/>
                <w:lang w:val="en-US"/>
              </w:rPr>
              <w:t xml:space="preserve"> </w:t>
            </w:r>
            <w:r>
              <w:rPr>
                <w:rStyle w:val="10"/>
                <w:rFonts w:ascii="Times New Roman" w:hAnsi="Times New Roman" w:cs="Times New Roman"/>
                <w:sz w:val="24"/>
                <w:szCs w:val="24"/>
                <w:lang w:val="en-US"/>
              </w:rPr>
              <w:t>(</w:t>
            </w:r>
            <w:r>
              <w:rPr>
                <w:rStyle w:val="10"/>
                <w:rFonts w:ascii="Times New Roman" w:hAnsi="Times New Roman" w:cs="Times New Roman"/>
                <w:sz w:val="24"/>
                <w:szCs w:val="24"/>
              </w:rPr>
              <w:t>академической</w:t>
            </w:r>
            <w:r>
              <w:rPr>
                <w:rStyle w:val="10"/>
                <w:rFonts w:ascii="Times New Roman" w:hAnsi="Times New Roman" w:cs="Times New Roman"/>
                <w:sz w:val="24"/>
                <w:szCs w:val="24"/>
                <w:lang w:val="en-US"/>
              </w:rPr>
              <w:t>)</w:t>
            </w:r>
          </w:p>
        </w:tc>
        <w:tc>
          <w:tcPr>
            <w:tcW w:w="3191" w:type="dxa"/>
          </w:tcPr>
          <w:p w14:paraId="1AC20437">
            <w:pPr>
              <w:spacing w:after="0" w:line="240" w:lineRule="auto"/>
              <w:jc w:val="both"/>
              <w:rPr>
                <w:rFonts w:ascii="Times New Roman" w:hAnsi="Times New Roman" w:cs="Times New Roman"/>
                <w:sz w:val="24"/>
                <w:szCs w:val="24"/>
                <w:lang w:val="en-US"/>
              </w:rPr>
            </w:pPr>
          </w:p>
        </w:tc>
      </w:tr>
      <w:tr w14:paraId="7CFDF9F9">
        <w:tc>
          <w:tcPr>
            <w:tcW w:w="675" w:type="dxa"/>
          </w:tcPr>
          <w:p w14:paraId="48B4EC1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705" w:type="dxa"/>
          </w:tcPr>
          <w:p w14:paraId="0A936D78">
            <w:pPr>
              <w:spacing w:after="0" w:line="240" w:lineRule="auto"/>
              <w:jc w:val="both"/>
              <w:rPr>
                <w:rFonts w:ascii="Times New Roman" w:hAnsi="Times New Roman" w:cs="Times New Roman"/>
                <w:sz w:val="24"/>
                <w:szCs w:val="24"/>
                <w:lang w:val="kk-KZ"/>
              </w:rPr>
            </w:pPr>
            <w:r>
              <w:rPr>
                <w:rStyle w:val="10"/>
                <w:rFonts w:ascii="Times New Roman" w:hAnsi="Times New Roman" w:cs="Times New Roman"/>
                <w:sz w:val="24"/>
                <w:szCs w:val="24"/>
              </w:rPr>
              <w:t>Область</w:t>
            </w:r>
            <w:r>
              <w:rPr>
                <w:rFonts w:ascii="Times New Roman" w:hAnsi="Times New Roman" w:cs="Times New Roman"/>
                <w:sz w:val="24"/>
                <w:szCs w:val="24"/>
              </w:rPr>
              <w:t xml:space="preserve"> </w:t>
            </w:r>
            <w:r>
              <w:rPr>
                <w:rStyle w:val="10"/>
                <w:rFonts w:ascii="Times New Roman" w:hAnsi="Times New Roman" w:cs="Times New Roman"/>
                <w:sz w:val="24"/>
                <w:szCs w:val="24"/>
              </w:rPr>
              <w:t>научных</w:t>
            </w:r>
            <w:r>
              <w:rPr>
                <w:rFonts w:ascii="Times New Roman" w:hAnsi="Times New Roman" w:cs="Times New Roman"/>
                <w:sz w:val="24"/>
                <w:szCs w:val="24"/>
              </w:rPr>
              <w:t xml:space="preserve"> </w:t>
            </w:r>
            <w:r>
              <w:rPr>
                <w:rStyle w:val="10"/>
                <w:rFonts w:ascii="Times New Roman" w:hAnsi="Times New Roman" w:cs="Times New Roman"/>
                <w:sz w:val="24"/>
                <w:szCs w:val="24"/>
              </w:rPr>
              <w:t>интересов</w:t>
            </w:r>
            <w:r>
              <w:rPr>
                <w:rFonts w:ascii="Times New Roman" w:hAnsi="Times New Roman" w:cs="Times New Roman"/>
                <w:sz w:val="24"/>
                <w:szCs w:val="24"/>
              </w:rPr>
              <w:t xml:space="preserve">, </w:t>
            </w:r>
            <w:r>
              <w:rPr>
                <w:rStyle w:val="10"/>
                <w:rFonts w:ascii="Times New Roman" w:hAnsi="Times New Roman" w:cs="Times New Roman"/>
                <w:sz w:val="24"/>
                <w:szCs w:val="24"/>
              </w:rPr>
              <w:t>в</w:t>
            </w:r>
            <w:r>
              <w:rPr>
                <w:rFonts w:ascii="Times New Roman" w:hAnsi="Times New Roman" w:cs="Times New Roman"/>
                <w:sz w:val="24"/>
                <w:szCs w:val="24"/>
              </w:rPr>
              <w:t xml:space="preserve"> </w:t>
            </w:r>
            <w:r>
              <w:rPr>
                <w:rStyle w:val="10"/>
                <w:rFonts w:ascii="Times New Roman" w:hAnsi="Times New Roman" w:cs="Times New Roman"/>
                <w:sz w:val="24"/>
                <w:szCs w:val="24"/>
              </w:rPr>
              <w:t>которой</w:t>
            </w:r>
            <w:r>
              <w:rPr>
                <w:rFonts w:ascii="Times New Roman" w:hAnsi="Times New Roman" w:cs="Times New Roman"/>
                <w:sz w:val="24"/>
                <w:szCs w:val="24"/>
              </w:rPr>
              <w:t xml:space="preserve"> </w:t>
            </w:r>
            <w:r>
              <w:rPr>
                <w:rStyle w:val="10"/>
                <w:rFonts w:ascii="Times New Roman" w:hAnsi="Times New Roman" w:cs="Times New Roman"/>
                <w:sz w:val="24"/>
                <w:szCs w:val="24"/>
              </w:rPr>
              <w:t>вы</w:t>
            </w:r>
            <w:r>
              <w:rPr>
                <w:rFonts w:ascii="Times New Roman" w:hAnsi="Times New Roman" w:cs="Times New Roman"/>
                <w:sz w:val="24"/>
                <w:szCs w:val="24"/>
              </w:rPr>
              <w:t xml:space="preserve"> </w:t>
            </w:r>
            <w:r>
              <w:rPr>
                <w:rStyle w:val="10"/>
                <w:rFonts w:ascii="Times New Roman" w:hAnsi="Times New Roman" w:cs="Times New Roman"/>
                <w:sz w:val="24"/>
                <w:szCs w:val="24"/>
              </w:rPr>
              <w:t>можете</w:t>
            </w:r>
            <w:r>
              <w:rPr>
                <w:rFonts w:ascii="Times New Roman" w:hAnsi="Times New Roman" w:cs="Times New Roman"/>
                <w:sz w:val="24"/>
                <w:szCs w:val="24"/>
              </w:rPr>
              <w:t xml:space="preserve"> </w:t>
            </w:r>
            <w:r>
              <w:rPr>
                <w:rStyle w:val="10"/>
                <w:rFonts w:ascii="Times New Roman" w:hAnsi="Times New Roman" w:cs="Times New Roman"/>
                <w:sz w:val="24"/>
                <w:szCs w:val="24"/>
              </w:rPr>
              <w:t>рецензировать</w:t>
            </w:r>
            <w:r>
              <w:rPr>
                <w:rFonts w:ascii="Times New Roman" w:hAnsi="Times New Roman" w:cs="Times New Roman"/>
                <w:sz w:val="24"/>
                <w:szCs w:val="24"/>
              </w:rPr>
              <w:t xml:space="preserve"> </w:t>
            </w:r>
            <w:r>
              <w:rPr>
                <w:rStyle w:val="10"/>
                <w:rFonts w:ascii="Times New Roman" w:hAnsi="Times New Roman" w:cs="Times New Roman"/>
                <w:sz w:val="24"/>
                <w:szCs w:val="24"/>
              </w:rPr>
              <w:t>статьи</w:t>
            </w:r>
          </w:p>
        </w:tc>
        <w:tc>
          <w:tcPr>
            <w:tcW w:w="3191" w:type="dxa"/>
          </w:tcPr>
          <w:p w14:paraId="54DB52A2">
            <w:pPr>
              <w:spacing w:after="0" w:line="240" w:lineRule="auto"/>
              <w:jc w:val="both"/>
              <w:rPr>
                <w:rFonts w:ascii="Times New Roman" w:hAnsi="Times New Roman" w:cs="Times New Roman"/>
                <w:sz w:val="24"/>
                <w:szCs w:val="24"/>
              </w:rPr>
            </w:pPr>
          </w:p>
        </w:tc>
      </w:tr>
    </w:tbl>
    <w:p w14:paraId="366BBF97">
      <w:pPr>
        <w:spacing w:after="0" w:line="240" w:lineRule="auto"/>
        <w:jc w:val="both"/>
        <w:rPr>
          <w:rFonts w:ascii="Times New Roman" w:hAnsi="Times New Roman" w:cs="Times New Roman"/>
          <w:sz w:val="24"/>
          <w:szCs w:val="24"/>
          <w:lang w:val="kk-KZ"/>
        </w:rPr>
      </w:pPr>
    </w:p>
    <w:p w14:paraId="2C69845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Коллегиальное рецензирование является одним из ключевых факторов обеспечения строгости и высокого качества научных исследований. Все научные сообщества выигрывают, когда процесс рецензирования проводится своевременно, тщательно и объективно. Редакторы журнала «Промышленный транспорт Казахстана» высоко ценят значительный коллективный вклад рецензентов в развитие нашего журнала и публикацию статей.</w:t>
      </w:r>
    </w:p>
    <w:p w14:paraId="6057043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br w:type="page"/>
      </w:r>
    </w:p>
    <w:p w14:paraId="024F8B79">
      <w:pPr>
        <w:pStyle w:val="6"/>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w:t>
      </w:r>
      <w:r>
        <w:rPr>
          <w:rStyle w:val="7"/>
          <w:rFonts w:hint="default" w:ascii="Times New Roman" w:hAnsi="Times New Roman" w:cs="Times New Roman"/>
          <w:b w:val="0"/>
          <w:bCs/>
          <w:i w:val="0"/>
          <w:iCs w:val="0"/>
          <w:caps w:val="0"/>
          <w:color w:val="000000"/>
          <w:spacing w:val="0"/>
          <w:sz w:val="24"/>
          <w:szCs w:val="24"/>
          <w:u w:val="none"/>
        </w:rPr>
        <w:t xml:space="preserve">Қазақстан </w:t>
      </w:r>
      <w:r>
        <w:rPr>
          <w:rStyle w:val="7"/>
          <w:rFonts w:hint="default" w:ascii="Times New Roman" w:hAnsi="Times New Roman" w:cs="Times New Roman"/>
          <w:b w:val="0"/>
          <w:bCs/>
          <w:i w:val="0"/>
          <w:iCs w:val="0"/>
          <w:caps w:val="0"/>
          <w:color w:val="000000"/>
          <w:spacing w:val="0"/>
          <w:sz w:val="24"/>
          <w:szCs w:val="24"/>
          <w:u w:val="none"/>
          <w:lang w:val="en-US" w:eastAsia="zh-CN"/>
        </w:rPr>
        <w:t>өндіріс</w:t>
      </w:r>
      <w:r>
        <w:rPr>
          <w:rStyle w:val="7"/>
          <w:rFonts w:hint="default" w:ascii="Times New Roman" w:hAnsi="Times New Roman" w:cs="Times New Roman"/>
          <w:b w:val="0"/>
          <w:bCs/>
          <w:i w:val="0"/>
          <w:iCs w:val="0"/>
          <w:caps w:val="0"/>
          <w:color w:val="000000"/>
          <w:spacing w:val="0"/>
          <w:sz w:val="24"/>
          <w:szCs w:val="24"/>
          <w:u w:val="none"/>
        </w:rPr>
        <w:t xml:space="preserve"> көлігі</w:t>
      </w:r>
      <w:r>
        <w:rPr>
          <w:i w:val="0"/>
          <w:iCs w:val="0"/>
          <w:caps w:val="0"/>
          <w:color w:val="000000"/>
          <w:spacing w:val="0"/>
          <w:u w:val="none"/>
        </w:rPr>
        <w:t>» журналына рецензенттерді шақыру</w:t>
      </w:r>
      <w:r>
        <w:rPr>
          <w:rFonts w:hint="default"/>
          <w:i w:val="0"/>
          <w:iCs w:val="0"/>
          <w:caps w:val="0"/>
          <w:color w:val="000000"/>
          <w:spacing w:val="0"/>
          <w:u w:val="none"/>
          <w:lang w:val="ru-RU"/>
        </w:rPr>
        <w:t>, т</w:t>
      </w:r>
      <w:bookmarkStart w:id="0" w:name="_GoBack"/>
      <w:bookmarkEnd w:id="0"/>
      <w:r>
        <w:rPr>
          <w:i w:val="0"/>
          <w:iCs w:val="0"/>
          <w:caps w:val="0"/>
          <w:color w:val="000000"/>
          <w:spacing w:val="0"/>
          <w:u w:val="none"/>
        </w:rPr>
        <w:t>іркелу формасы төменде ұсынылған.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705"/>
        <w:gridCol w:w="3191"/>
      </w:tblGrid>
      <w:tr w14:paraId="083F6EC6">
        <w:tc>
          <w:tcPr>
            <w:tcW w:w="675" w:type="dxa"/>
          </w:tcPr>
          <w:p w14:paraId="13BF89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705" w:type="dxa"/>
          </w:tcPr>
          <w:p w14:paraId="221E5DE2">
            <w:pPr>
              <w:keepNext w:val="0"/>
              <w:keepLines w:val="0"/>
              <w:pageBreakBefore w:val="0"/>
              <w:widowControl/>
              <w:numPr>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ascii="Times New Roman" w:hAnsi="Times New Roman" w:cs="Times New Roman"/>
                <w:sz w:val="24"/>
                <w:szCs w:val="24"/>
              </w:rPr>
            </w:pPr>
            <w:r>
              <w:rPr>
                <w:rStyle w:val="7"/>
                <w:rFonts w:ascii="Times New Roman" w:hAnsi="Times New Roman" w:cs="Times New Roman" w:eastAsiaTheme="majorEastAsia"/>
                <w:b w:val="0"/>
                <w:bCs w:val="0"/>
                <w:sz w:val="24"/>
                <w:szCs w:val="24"/>
                <w:lang w:val="kk-KZ"/>
              </w:rPr>
              <w:t>Т.А.Ә.</w:t>
            </w:r>
          </w:p>
        </w:tc>
        <w:tc>
          <w:tcPr>
            <w:tcW w:w="3191" w:type="dxa"/>
          </w:tcPr>
          <w:p w14:paraId="54C28C50">
            <w:pPr>
              <w:spacing w:after="0" w:line="240" w:lineRule="auto"/>
              <w:jc w:val="both"/>
              <w:rPr>
                <w:rFonts w:ascii="Times New Roman" w:hAnsi="Times New Roman" w:cs="Times New Roman"/>
                <w:sz w:val="24"/>
                <w:szCs w:val="24"/>
              </w:rPr>
            </w:pPr>
          </w:p>
        </w:tc>
      </w:tr>
      <w:tr w14:paraId="0B85225E">
        <w:tc>
          <w:tcPr>
            <w:tcW w:w="675" w:type="dxa"/>
          </w:tcPr>
          <w:p w14:paraId="6D37A4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705" w:type="dxa"/>
          </w:tcPr>
          <w:p w14:paraId="6B9C7257">
            <w:pPr>
              <w:keepNext w:val="0"/>
              <w:keepLines w:val="0"/>
              <w:pageBreakBefore w:val="0"/>
              <w:widowControl/>
              <w:numPr>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ascii="Times New Roman" w:hAnsi="Times New Roman" w:cs="Times New Roman"/>
                <w:sz w:val="24"/>
                <w:szCs w:val="24"/>
                <w:lang w:val="kk-KZ"/>
              </w:rPr>
            </w:pPr>
            <w:r>
              <w:rPr>
                <w:rStyle w:val="7"/>
                <w:rFonts w:ascii="Times New Roman" w:hAnsi="Times New Roman" w:cs="Times New Roman" w:eastAsiaTheme="majorEastAsia"/>
                <w:b w:val="0"/>
                <w:bCs w:val="0"/>
                <w:sz w:val="24"/>
                <w:szCs w:val="24"/>
                <w:lang w:val="kk-KZ"/>
              </w:rPr>
              <w:t xml:space="preserve">Байланыс телефоны және электрондық пошта </w:t>
            </w:r>
          </w:p>
        </w:tc>
        <w:tc>
          <w:tcPr>
            <w:tcW w:w="3191" w:type="dxa"/>
          </w:tcPr>
          <w:p w14:paraId="52A9F4A3">
            <w:pPr>
              <w:spacing w:after="0" w:line="240" w:lineRule="auto"/>
              <w:jc w:val="both"/>
              <w:rPr>
                <w:rFonts w:ascii="Times New Roman" w:hAnsi="Times New Roman" w:cs="Times New Roman"/>
                <w:sz w:val="24"/>
                <w:szCs w:val="24"/>
              </w:rPr>
            </w:pPr>
          </w:p>
        </w:tc>
      </w:tr>
      <w:tr w14:paraId="5B93DC9E">
        <w:tc>
          <w:tcPr>
            <w:tcW w:w="675" w:type="dxa"/>
          </w:tcPr>
          <w:p w14:paraId="62D9EBB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705" w:type="dxa"/>
          </w:tcPr>
          <w:p w14:paraId="6E67BB0B">
            <w:pPr>
              <w:keepNext w:val="0"/>
              <w:keepLines w:val="0"/>
              <w:pageBreakBefore w:val="0"/>
              <w:widowControl/>
              <w:numPr>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ascii="Times New Roman" w:hAnsi="Times New Roman" w:cs="Times New Roman"/>
                <w:sz w:val="24"/>
                <w:szCs w:val="24"/>
                <w:lang w:val="kk-KZ"/>
              </w:rPr>
            </w:pPr>
            <w:r>
              <w:rPr>
                <w:rStyle w:val="7"/>
                <w:rFonts w:ascii="Times New Roman" w:hAnsi="Times New Roman" w:cs="Times New Roman" w:eastAsiaTheme="majorEastAsia"/>
                <w:b w:val="0"/>
                <w:bCs w:val="0"/>
                <w:sz w:val="24"/>
                <w:szCs w:val="24"/>
                <w:lang w:val="kk-KZ"/>
              </w:rPr>
              <w:t>ORCID профиліне сілтеме</w:t>
            </w:r>
          </w:p>
        </w:tc>
        <w:tc>
          <w:tcPr>
            <w:tcW w:w="3191" w:type="dxa"/>
          </w:tcPr>
          <w:p w14:paraId="1708F72F">
            <w:pPr>
              <w:spacing w:after="0" w:line="240" w:lineRule="auto"/>
              <w:jc w:val="both"/>
              <w:rPr>
                <w:rFonts w:ascii="Times New Roman" w:hAnsi="Times New Roman" w:cs="Times New Roman"/>
                <w:sz w:val="24"/>
                <w:szCs w:val="24"/>
              </w:rPr>
            </w:pPr>
          </w:p>
        </w:tc>
      </w:tr>
      <w:tr w14:paraId="1DEB8746">
        <w:tc>
          <w:tcPr>
            <w:tcW w:w="675" w:type="dxa"/>
          </w:tcPr>
          <w:p w14:paraId="3885871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705" w:type="dxa"/>
          </w:tcPr>
          <w:p w14:paraId="343E9919">
            <w:pPr>
              <w:keepNext w:val="0"/>
              <w:keepLines w:val="0"/>
              <w:pageBreakBefore w:val="0"/>
              <w:widowControl/>
              <w:numPr>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ascii="Times New Roman" w:hAnsi="Times New Roman" w:cs="Times New Roman"/>
                <w:sz w:val="24"/>
                <w:szCs w:val="24"/>
                <w:lang w:val="kk-KZ"/>
              </w:rPr>
            </w:pPr>
            <w:r>
              <w:rPr>
                <w:rStyle w:val="7"/>
                <w:rFonts w:ascii="Times New Roman" w:hAnsi="Times New Roman" w:cs="Times New Roman" w:eastAsiaTheme="majorEastAsia"/>
                <w:b w:val="0"/>
                <w:bCs w:val="0"/>
                <w:sz w:val="24"/>
                <w:szCs w:val="24"/>
                <w:lang w:val="kk-KZ"/>
              </w:rPr>
              <w:t>Scopus профиліне сілтеме</w:t>
            </w:r>
          </w:p>
        </w:tc>
        <w:tc>
          <w:tcPr>
            <w:tcW w:w="3191" w:type="dxa"/>
          </w:tcPr>
          <w:p w14:paraId="29FFEF70">
            <w:pPr>
              <w:spacing w:after="0" w:line="240" w:lineRule="auto"/>
              <w:jc w:val="both"/>
              <w:rPr>
                <w:rFonts w:ascii="Times New Roman" w:hAnsi="Times New Roman" w:cs="Times New Roman"/>
                <w:sz w:val="24"/>
                <w:szCs w:val="24"/>
              </w:rPr>
            </w:pPr>
          </w:p>
        </w:tc>
      </w:tr>
      <w:tr w14:paraId="0B7092B0">
        <w:tc>
          <w:tcPr>
            <w:tcW w:w="675" w:type="dxa"/>
          </w:tcPr>
          <w:p w14:paraId="37ED6F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705" w:type="dxa"/>
          </w:tcPr>
          <w:p w14:paraId="7C7A6C60">
            <w:pPr>
              <w:keepNext w:val="0"/>
              <w:keepLines w:val="0"/>
              <w:pageBreakBefore w:val="0"/>
              <w:widowControl/>
              <w:numPr>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ascii="Times New Roman" w:hAnsi="Times New Roman" w:cs="Times New Roman"/>
                <w:sz w:val="24"/>
                <w:szCs w:val="24"/>
                <w:lang w:val="kk-KZ"/>
              </w:rPr>
            </w:pPr>
            <w:r>
              <w:rPr>
                <w:rStyle w:val="7"/>
                <w:rFonts w:ascii="Times New Roman" w:hAnsi="Times New Roman" w:cs="Times New Roman" w:eastAsiaTheme="majorEastAsia"/>
                <w:b w:val="0"/>
                <w:bCs w:val="0"/>
                <w:sz w:val="24"/>
                <w:szCs w:val="24"/>
                <w:lang w:val="kk-KZ"/>
              </w:rPr>
              <w:t>Scopus-тағы Хирш индексі</w:t>
            </w:r>
          </w:p>
        </w:tc>
        <w:tc>
          <w:tcPr>
            <w:tcW w:w="3191" w:type="dxa"/>
          </w:tcPr>
          <w:p w14:paraId="3C616833">
            <w:pPr>
              <w:spacing w:after="0" w:line="240" w:lineRule="auto"/>
              <w:jc w:val="both"/>
              <w:rPr>
                <w:rFonts w:ascii="Times New Roman" w:hAnsi="Times New Roman" w:cs="Times New Roman"/>
                <w:sz w:val="24"/>
                <w:szCs w:val="24"/>
                <w:lang w:val="en-US"/>
              </w:rPr>
            </w:pPr>
          </w:p>
        </w:tc>
      </w:tr>
      <w:tr w14:paraId="21738D71">
        <w:tc>
          <w:tcPr>
            <w:tcW w:w="675" w:type="dxa"/>
          </w:tcPr>
          <w:p w14:paraId="459B869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705" w:type="dxa"/>
          </w:tcPr>
          <w:p w14:paraId="5C3AAD7F">
            <w:pPr>
              <w:keepNext w:val="0"/>
              <w:keepLines w:val="0"/>
              <w:pageBreakBefore w:val="0"/>
              <w:widowControl/>
              <w:numPr>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Style w:val="10"/>
                <w:rFonts w:ascii="Times New Roman" w:hAnsi="Times New Roman" w:cs="Times New Roman"/>
                <w:sz w:val="24"/>
                <w:szCs w:val="24"/>
                <w:lang w:val="kk-KZ"/>
              </w:rPr>
            </w:pPr>
            <w:r>
              <w:rPr>
                <w:rStyle w:val="7"/>
                <w:rFonts w:ascii="Times New Roman" w:hAnsi="Times New Roman" w:cs="Times New Roman" w:eastAsiaTheme="majorEastAsia"/>
                <w:b w:val="0"/>
                <w:bCs w:val="0"/>
                <w:sz w:val="24"/>
                <w:szCs w:val="24"/>
                <w:lang w:val="kk-KZ"/>
              </w:rPr>
              <w:t xml:space="preserve">Web of Science профиліне сілтеме және Хирш индексі </w:t>
            </w:r>
          </w:p>
        </w:tc>
        <w:tc>
          <w:tcPr>
            <w:tcW w:w="3191" w:type="dxa"/>
          </w:tcPr>
          <w:p w14:paraId="42015A2D">
            <w:pPr>
              <w:spacing w:after="0" w:line="240" w:lineRule="auto"/>
              <w:jc w:val="both"/>
              <w:rPr>
                <w:rFonts w:ascii="Times New Roman" w:hAnsi="Times New Roman" w:cs="Times New Roman"/>
                <w:sz w:val="24"/>
                <w:szCs w:val="24"/>
              </w:rPr>
            </w:pPr>
          </w:p>
        </w:tc>
      </w:tr>
      <w:tr w14:paraId="223BA4F6">
        <w:tc>
          <w:tcPr>
            <w:tcW w:w="675" w:type="dxa"/>
          </w:tcPr>
          <w:p w14:paraId="7C57809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705" w:type="dxa"/>
          </w:tcPr>
          <w:p w14:paraId="5C51CD96">
            <w:pPr>
              <w:keepNext w:val="0"/>
              <w:keepLines w:val="0"/>
              <w:pageBreakBefore w:val="0"/>
              <w:widowControl/>
              <w:numPr>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Style w:val="11"/>
                <w:rFonts w:ascii="Times New Roman" w:hAnsi="Times New Roman" w:cs="Times New Roman"/>
                <w:sz w:val="24"/>
                <w:szCs w:val="24"/>
                <w:lang w:val="kk-KZ"/>
              </w:rPr>
            </w:pPr>
            <w:r>
              <w:rPr>
                <w:rStyle w:val="7"/>
                <w:rFonts w:ascii="Times New Roman" w:hAnsi="Times New Roman" w:cs="Times New Roman" w:eastAsiaTheme="majorEastAsia"/>
                <w:b w:val="0"/>
                <w:bCs w:val="0"/>
                <w:sz w:val="24"/>
                <w:szCs w:val="24"/>
                <w:lang w:val="kk-KZ"/>
              </w:rPr>
              <w:t xml:space="preserve">Google Scholar профиліне сілтеме және h-индекс </w:t>
            </w:r>
          </w:p>
        </w:tc>
        <w:tc>
          <w:tcPr>
            <w:tcW w:w="3191" w:type="dxa"/>
          </w:tcPr>
          <w:p w14:paraId="44037AA2">
            <w:pPr>
              <w:spacing w:after="0" w:line="240" w:lineRule="auto"/>
              <w:jc w:val="both"/>
              <w:rPr>
                <w:rFonts w:ascii="Times New Roman" w:hAnsi="Times New Roman" w:cs="Times New Roman"/>
                <w:sz w:val="24"/>
                <w:szCs w:val="24"/>
              </w:rPr>
            </w:pPr>
          </w:p>
        </w:tc>
      </w:tr>
      <w:tr w14:paraId="0E6366E6">
        <w:tc>
          <w:tcPr>
            <w:tcW w:w="675" w:type="dxa"/>
          </w:tcPr>
          <w:p w14:paraId="230550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705" w:type="dxa"/>
          </w:tcPr>
          <w:p w14:paraId="1B137572">
            <w:pPr>
              <w:keepNext w:val="0"/>
              <w:keepLines w:val="0"/>
              <w:pageBreakBefore w:val="0"/>
              <w:widowControl/>
              <w:numPr>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ascii="Times New Roman" w:hAnsi="Times New Roman" w:cs="Times New Roman"/>
                <w:sz w:val="24"/>
                <w:szCs w:val="24"/>
                <w:lang w:val="kk-KZ"/>
              </w:rPr>
            </w:pPr>
            <w:r>
              <w:rPr>
                <w:rStyle w:val="7"/>
                <w:rFonts w:ascii="Times New Roman" w:hAnsi="Times New Roman" w:cs="Times New Roman" w:eastAsiaTheme="majorEastAsia"/>
                <w:b w:val="0"/>
                <w:bCs w:val="0"/>
                <w:sz w:val="24"/>
                <w:szCs w:val="24"/>
                <w:lang w:val="kk-KZ"/>
              </w:rPr>
              <w:t>Негізгі жұмыс орны (ұйымның мекенжайы), жоғары оқу орындары үшін — факультет пен кафедраның атауы</w:t>
            </w:r>
          </w:p>
        </w:tc>
        <w:tc>
          <w:tcPr>
            <w:tcW w:w="3191" w:type="dxa"/>
          </w:tcPr>
          <w:p w14:paraId="022926B2">
            <w:pPr>
              <w:spacing w:after="0" w:line="240" w:lineRule="auto"/>
              <w:jc w:val="both"/>
              <w:rPr>
                <w:rFonts w:ascii="Times New Roman" w:hAnsi="Times New Roman" w:cs="Times New Roman"/>
                <w:sz w:val="24"/>
                <w:szCs w:val="24"/>
              </w:rPr>
            </w:pPr>
          </w:p>
        </w:tc>
      </w:tr>
      <w:tr w14:paraId="55D60AB1">
        <w:tc>
          <w:tcPr>
            <w:tcW w:w="675" w:type="dxa"/>
          </w:tcPr>
          <w:p w14:paraId="040868C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705" w:type="dxa"/>
          </w:tcPr>
          <w:p w14:paraId="4E2740DF">
            <w:pPr>
              <w:keepNext w:val="0"/>
              <w:keepLines w:val="0"/>
              <w:pageBreakBefore w:val="0"/>
              <w:widowControl/>
              <w:numPr>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Style w:val="10"/>
                <w:rFonts w:ascii="Times New Roman" w:hAnsi="Times New Roman" w:cs="Times New Roman"/>
                <w:sz w:val="24"/>
                <w:szCs w:val="24"/>
                <w:lang w:val="kk-KZ"/>
              </w:rPr>
            </w:pPr>
            <w:r>
              <w:rPr>
                <w:rStyle w:val="7"/>
                <w:rFonts w:ascii="Times New Roman" w:hAnsi="Times New Roman" w:cs="Times New Roman" w:eastAsiaTheme="majorEastAsia"/>
                <w:b w:val="0"/>
                <w:bCs w:val="0"/>
                <w:sz w:val="24"/>
                <w:szCs w:val="24"/>
                <w:lang w:val="kk-KZ"/>
              </w:rPr>
              <w:t xml:space="preserve">Ғылыми атағы туралы ақпарат </w:t>
            </w:r>
          </w:p>
        </w:tc>
        <w:tc>
          <w:tcPr>
            <w:tcW w:w="3191" w:type="dxa"/>
          </w:tcPr>
          <w:p w14:paraId="652345DA">
            <w:pPr>
              <w:spacing w:after="0" w:line="240" w:lineRule="auto"/>
              <w:jc w:val="both"/>
              <w:rPr>
                <w:rFonts w:ascii="Times New Roman" w:hAnsi="Times New Roman" w:cs="Times New Roman"/>
                <w:sz w:val="24"/>
                <w:szCs w:val="24"/>
                <w:lang w:val="en-US"/>
              </w:rPr>
            </w:pPr>
          </w:p>
        </w:tc>
      </w:tr>
      <w:tr w14:paraId="14F788CE">
        <w:tc>
          <w:tcPr>
            <w:tcW w:w="675" w:type="dxa"/>
          </w:tcPr>
          <w:p w14:paraId="46BD6FA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705" w:type="dxa"/>
          </w:tcPr>
          <w:p w14:paraId="6D4F1B57">
            <w:pPr>
              <w:keepNext w:val="0"/>
              <w:keepLines w:val="0"/>
              <w:pageBreakBefore w:val="0"/>
              <w:widowControl/>
              <w:numPr>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ascii="Times New Roman" w:hAnsi="Times New Roman" w:cs="Times New Roman"/>
                <w:sz w:val="24"/>
                <w:szCs w:val="24"/>
                <w:lang w:val="kk-KZ"/>
              </w:rPr>
            </w:pPr>
            <w:r>
              <w:rPr>
                <w:rStyle w:val="7"/>
                <w:rFonts w:ascii="Times New Roman" w:hAnsi="Times New Roman" w:cs="Times New Roman" w:eastAsiaTheme="majorEastAsia"/>
                <w:b w:val="0"/>
                <w:bCs w:val="0"/>
                <w:sz w:val="24"/>
                <w:szCs w:val="24"/>
                <w:lang w:val="kk-KZ"/>
              </w:rPr>
              <w:t xml:space="preserve">Ғылыми дәрежесі туралы ақпарат </w:t>
            </w:r>
          </w:p>
        </w:tc>
        <w:tc>
          <w:tcPr>
            <w:tcW w:w="3191" w:type="dxa"/>
          </w:tcPr>
          <w:p w14:paraId="25D9D12E">
            <w:pPr>
              <w:spacing w:after="0" w:line="240" w:lineRule="auto"/>
              <w:jc w:val="both"/>
              <w:rPr>
                <w:rFonts w:ascii="Times New Roman" w:hAnsi="Times New Roman" w:cs="Times New Roman"/>
                <w:sz w:val="24"/>
                <w:szCs w:val="24"/>
                <w:lang w:val="en-US"/>
              </w:rPr>
            </w:pPr>
          </w:p>
        </w:tc>
      </w:tr>
      <w:tr w14:paraId="0537D6F8">
        <w:tc>
          <w:tcPr>
            <w:tcW w:w="675" w:type="dxa"/>
          </w:tcPr>
          <w:p w14:paraId="30A251B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705" w:type="dxa"/>
          </w:tcPr>
          <w:p w14:paraId="4A154E14">
            <w:pPr>
              <w:keepNext w:val="0"/>
              <w:keepLines w:val="0"/>
              <w:pageBreakBefore w:val="0"/>
              <w:widowControl/>
              <w:numPr>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ascii="Times New Roman" w:hAnsi="Times New Roman" w:cs="Times New Roman"/>
                <w:sz w:val="24"/>
                <w:szCs w:val="24"/>
                <w:lang w:val="kk-KZ"/>
              </w:rPr>
            </w:pPr>
            <w:r>
              <w:rPr>
                <w:rStyle w:val="7"/>
                <w:rFonts w:ascii="Times New Roman" w:hAnsi="Times New Roman" w:cs="Times New Roman" w:eastAsiaTheme="majorEastAsia"/>
                <w:b w:val="0"/>
                <w:bCs w:val="0"/>
                <w:sz w:val="24"/>
                <w:szCs w:val="24"/>
                <w:lang w:val="kk-KZ"/>
              </w:rPr>
              <w:t xml:space="preserve">Сіз рецензия жасай алатын ғылыми қызығушылық саласы </w:t>
            </w:r>
          </w:p>
        </w:tc>
        <w:tc>
          <w:tcPr>
            <w:tcW w:w="3191" w:type="dxa"/>
          </w:tcPr>
          <w:p w14:paraId="21425490">
            <w:pPr>
              <w:spacing w:after="0" w:line="240" w:lineRule="auto"/>
              <w:jc w:val="both"/>
              <w:rPr>
                <w:rFonts w:ascii="Times New Roman" w:hAnsi="Times New Roman" w:cs="Times New Roman"/>
                <w:sz w:val="24"/>
                <w:szCs w:val="24"/>
              </w:rPr>
            </w:pPr>
          </w:p>
        </w:tc>
      </w:tr>
    </w:tbl>
    <w:p w14:paraId="6E0E16C2">
      <w:pPr>
        <w:pStyle w:val="6"/>
        <w:keepNext w:val="0"/>
        <w:keepLines w:val="0"/>
        <w:widowControl/>
        <w:suppressLineNumbers w:val="0"/>
        <w:ind w:left="0" w:firstLine="0"/>
        <w:jc w:val="both"/>
        <w:rPr>
          <w:i w:val="0"/>
          <w:iCs w:val="0"/>
          <w:caps w:val="0"/>
          <w:color w:val="000000"/>
          <w:spacing w:val="0"/>
          <w:u w:val="none"/>
        </w:rPr>
      </w:pPr>
      <w:r>
        <w:rPr>
          <w:i w:val="0"/>
          <w:iCs w:val="0"/>
          <w:caps w:val="0"/>
          <w:color w:val="000000"/>
          <w:spacing w:val="0"/>
          <w:u w:val="none"/>
        </w:rPr>
        <w:t>Кәсіби рецензиялау ғылыми зерттеулердің қатаңдығы мен жоғары сапасын қамтамасыз етудің негізгі факторларының бірі болып табылады. Барлық ғылыми қауымдастықтар рецензиялау процесі уақытылы, мұқият және объективті жүргізілген кезде тиімділікке қол жеткізеді. «Қазақстанның өнеркәсіптік транпорты» журналының редакторлары рецензенттердің журналымыздың дамуына және мақалалардың жариялануына қосқан маңызды үлесін жоғары бағалайды.</w:t>
      </w:r>
    </w:p>
    <w:p w14:paraId="1A078097">
      <w:pPr>
        <w:rPr>
          <w:i w:val="0"/>
          <w:iCs w:val="0"/>
          <w:caps w:val="0"/>
          <w:color w:val="000000"/>
          <w:spacing w:val="0"/>
          <w:u w:val="none"/>
        </w:rPr>
      </w:pPr>
      <w:r>
        <w:rPr>
          <w:i w:val="0"/>
          <w:iCs w:val="0"/>
          <w:caps w:val="0"/>
          <w:color w:val="000000"/>
          <w:spacing w:val="0"/>
          <w:u w:val="none"/>
        </w:rPr>
        <w:br w:type="page"/>
      </w:r>
    </w:p>
    <w:p w14:paraId="2060D2B8">
      <w:pPr>
        <w:rPr>
          <w:i w:val="0"/>
          <w:iCs w:val="0"/>
          <w:caps w:val="0"/>
          <w:color w:val="000000"/>
          <w:spacing w:val="0"/>
          <w:u w:val="none"/>
        </w:rPr>
      </w:pPr>
    </w:p>
    <w:p w14:paraId="574B32AA">
      <w:pPr>
        <w:pStyle w:val="6"/>
        <w:keepNext w:val="0"/>
        <w:keepLines w:val="0"/>
        <w:widowControl/>
        <w:suppressLineNumbers w:val="0"/>
        <w:ind w:left="0" w:firstLine="0"/>
        <w:jc w:val="both"/>
        <w:rPr>
          <w:i w:val="0"/>
          <w:iCs w:val="0"/>
          <w:caps w:val="0"/>
          <w:color w:val="000000"/>
          <w:spacing w:val="0"/>
          <w:u w:val="none"/>
        </w:rPr>
      </w:pPr>
      <w:r>
        <w:rPr>
          <w:i w:val="0"/>
          <w:iCs w:val="0"/>
          <w:caps w:val="0"/>
          <w:color w:val="000000"/>
          <w:spacing w:val="0"/>
          <w:u w:val="none"/>
        </w:rPr>
        <w:t>Invitation for reviewers to the journal </w:t>
      </w:r>
      <w:r>
        <w:rPr>
          <w:rStyle w:val="5"/>
          <w:i w:val="0"/>
          <w:iCs w:val="0"/>
          <w:caps w:val="0"/>
          <w:color w:val="000000"/>
          <w:spacing w:val="0"/>
          <w:u w:val="none"/>
        </w:rPr>
        <w:t>“Industrial Transport of Kazakhstan”</w:t>
      </w:r>
      <w:r>
        <w:rPr>
          <w:i w:val="0"/>
          <w:iCs w:val="0"/>
          <w:caps w:val="0"/>
          <w:color w:val="000000"/>
          <w:spacing w:val="0"/>
          <w:u w:val="none"/>
        </w:rPr>
        <w:t>. The registration form is provided below.</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705"/>
        <w:gridCol w:w="3191"/>
      </w:tblGrid>
      <w:tr w14:paraId="0BADE127">
        <w:tc>
          <w:tcPr>
            <w:tcW w:w="675" w:type="dxa"/>
          </w:tcPr>
          <w:p w14:paraId="3C031C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705" w:type="dxa"/>
          </w:tcPr>
          <w:p w14:paraId="477B1CCC">
            <w:pPr>
              <w:numPr>
                <w:numId w:val="0"/>
              </w:numPr>
              <w:spacing w:after="0" w:line="240" w:lineRule="auto"/>
              <w:ind w:leftChars="0"/>
              <w:jc w:val="both"/>
              <w:rPr>
                <w:rFonts w:ascii="Times New Roman" w:hAnsi="Times New Roman" w:cs="Times New Roman"/>
                <w:sz w:val="24"/>
                <w:szCs w:val="24"/>
              </w:rPr>
            </w:pPr>
            <w:r>
              <w:rPr>
                <w:rFonts w:ascii="Times New Roman" w:hAnsi="Times New Roman" w:cs="Times New Roman"/>
                <w:sz w:val="24"/>
                <w:szCs w:val="24"/>
              </w:rPr>
              <w:t>Surname, Name</w:t>
            </w:r>
          </w:p>
        </w:tc>
        <w:tc>
          <w:tcPr>
            <w:tcW w:w="3191" w:type="dxa"/>
          </w:tcPr>
          <w:p w14:paraId="46F9AA01">
            <w:pPr>
              <w:spacing w:after="0" w:line="240" w:lineRule="auto"/>
              <w:jc w:val="both"/>
              <w:rPr>
                <w:rFonts w:ascii="Times New Roman" w:hAnsi="Times New Roman" w:cs="Times New Roman"/>
                <w:sz w:val="24"/>
                <w:szCs w:val="24"/>
              </w:rPr>
            </w:pPr>
          </w:p>
        </w:tc>
      </w:tr>
      <w:tr w14:paraId="717E0F88">
        <w:tc>
          <w:tcPr>
            <w:tcW w:w="675" w:type="dxa"/>
          </w:tcPr>
          <w:p w14:paraId="28A23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705" w:type="dxa"/>
          </w:tcPr>
          <w:p w14:paraId="709CF4E9">
            <w:pPr>
              <w:numPr>
                <w:numId w:val="0"/>
              </w:numPr>
              <w:spacing w:after="0" w:line="240" w:lineRule="auto"/>
              <w:ind w:leftChars="0"/>
              <w:jc w:val="both"/>
              <w:rPr>
                <w:rFonts w:ascii="Times New Roman" w:hAnsi="Times New Roman" w:cs="Times New Roman"/>
                <w:sz w:val="24"/>
                <w:szCs w:val="24"/>
                <w:lang w:val="kk-KZ"/>
              </w:rPr>
            </w:pPr>
            <w:r>
              <w:rPr>
                <w:rFonts w:ascii="Times New Roman" w:hAnsi="Times New Roman" w:cs="Times New Roman"/>
                <w:sz w:val="24"/>
                <w:szCs w:val="24"/>
              </w:rPr>
              <w:t>Telephone number and E-mail</w:t>
            </w:r>
          </w:p>
        </w:tc>
        <w:tc>
          <w:tcPr>
            <w:tcW w:w="3191" w:type="dxa"/>
          </w:tcPr>
          <w:p w14:paraId="3D5F6473">
            <w:pPr>
              <w:spacing w:after="0" w:line="240" w:lineRule="auto"/>
              <w:jc w:val="both"/>
              <w:rPr>
                <w:rFonts w:ascii="Times New Roman" w:hAnsi="Times New Roman" w:cs="Times New Roman"/>
                <w:sz w:val="24"/>
                <w:szCs w:val="24"/>
              </w:rPr>
            </w:pPr>
          </w:p>
        </w:tc>
      </w:tr>
      <w:tr w14:paraId="088D1F21">
        <w:tc>
          <w:tcPr>
            <w:tcW w:w="675" w:type="dxa"/>
          </w:tcPr>
          <w:p w14:paraId="009B98A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705" w:type="dxa"/>
          </w:tcPr>
          <w:p w14:paraId="22FB0202">
            <w:pPr>
              <w:numPr>
                <w:numId w:val="0"/>
              </w:numPr>
              <w:spacing w:after="0" w:line="240" w:lineRule="auto"/>
              <w:ind w:leftChars="0"/>
              <w:jc w:val="both"/>
              <w:rPr>
                <w:rFonts w:ascii="Times New Roman" w:hAnsi="Times New Roman" w:cs="Times New Roman"/>
                <w:sz w:val="24"/>
                <w:szCs w:val="24"/>
                <w:lang w:val="kk-KZ"/>
              </w:rPr>
            </w:pPr>
            <w:r>
              <w:rPr>
                <w:rFonts w:ascii="Times New Roman" w:hAnsi="Times New Roman" w:cs="Times New Roman"/>
                <w:sz w:val="24"/>
                <w:szCs w:val="24"/>
              </w:rPr>
              <w:t>Profile link to ORCID</w:t>
            </w:r>
          </w:p>
        </w:tc>
        <w:tc>
          <w:tcPr>
            <w:tcW w:w="3191" w:type="dxa"/>
          </w:tcPr>
          <w:p w14:paraId="3A5B40C4">
            <w:pPr>
              <w:spacing w:after="0" w:line="240" w:lineRule="auto"/>
              <w:jc w:val="both"/>
              <w:rPr>
                <w:rFonts w:ascii="Times New Roman" w:hAnsi="Times New Roman" w:cs="Times New Roman"/>
                <w:sz w:val="24"/>
                <w:szCs w:val="24"/>
              </w:rPr>
            </w:pPr>
          </w:p>
        </w:tc>
      </w:tr>
      <w:tr w14:paraId="3CE3D7A8">
        <w:tc>
          <w:tcPr>
            <w:tcW w:w="675" w:type="dxa"/>
          </w:tcPr>
          <w:p w14:paraId="56FCD02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705" w:type="dxa"/>
          </w:tcPr>
          <w:p w14:paraId="706221C9">
            <w:pPr>
              <w:numPr>
                <w:numId w:val="0"/>
              </w:numPr>
              <w:spacing w:after="0" w:line="240" w:lineRule="auto"/>
              <w:ind w:leftChars="0"/>
              <w:jc w:val="both"/>
              <w:rPr>
                <w:rFonts w:ascii="Times New Roman" w:hAnsi="Times New Roman" w:cs="Times New Roman"/>
                <w:sz w:val="24"/>
                <w:szCs w:val="24"/>
                <w:lang w:val="kk-KZ"/>
              </w:rPr>
            </w:pPr>
            <w:r>
              <w:rPr>
                <w:rFonts w:ascii="Times New Roman" w:hAnsi="Times New Roman" w:cs="Times New Roman"/>
                <w:sz w:val="24"/>
                <w:szCs w:val="24"/>
              </w:rPr>
              <w:t>Profile link to Scopus</w:t>
            </w:r>
          </w:p>
        </w:tc>
        <w:tc>
          <w:tcPr>
            <w:tcW w:w="3191" w:type="dxa"/>
          </w:tcPr>
          <w:p w14:paraId="307E06F1">
            <w:pPr>
              <w:spacing w:after="0" w:line="240" w:lineRule="auto"/>
              <w:jc w:val="both"/>
              <w:rPr>
                <w:rFonts w:ascii="Times New Roman" w:hAnsi="Times New Roman" w:cs="Times New Roman"/>
                <w:sz w:val="24"/>
                <w:szCs w:val="24"/>
              </w:rPr>
            </w:pPr>
          </w:p>
        </w:tc>
      </w:tr>
      <w:tr w14:paraId="2C2C987E">
        <w:tc>
          <w:tcPr>
            <w:tcW w:w="675" w:type="dxa"/>
          </w:tcPr>
          <w:p w14:paraId="5E76E55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705" w:type="dxa"/>
          </w:tcPr>
          <w:p w14:paraId="4CC38605">
            <w:pPr>
              <w:numPr>
                <w:numId w:val="0"/>
              </w:numPr>
              <w:spacing w:after="0" w:line="240" w:lineRule="auto"/>
              <w:ind w:leftChars="0"/>
              <w:jc w:val="both"/>
              <w:rPr>
                <w:rFonts w:ascii="Times New Roman" w:hAnsi="Times New Roman" w:cs="Times New Roman"/>
                <w:sz w:val="24"/>
                <w:szCs w:val="24"/>
                <w:lang w:val="kk-KZ"/>
              </w:rPr>
            </w:pPr>
            <w:r>
              <w:rPr>
                <w:rFonts w:ascii="Times New Roman" w:hAnsi="Times New Roman" w:cs="Times New Roman"/>
                <w:sz w:val="24"/>
                <w:szCs w:val="24"/>
              </w:rPr>
              <w:t>Scopus h-index</w:t>
            </w:r>
          </w:p>
        </w:tc>
        <w:tc>
          <w:tcPr>
            <w:tcW w:w="3191" w:type="dxa"/>
          </w:tcPr>
          <w:p w14:paraId="2DAB1339">
            <w:pPr>
              <w:spacing w:after="0" w:line="240" w:lineRule="auto"/>
              <w:jc w:val="both"/>
              <w:rPr>
                <w:rFonts w:ascii="Times New Roman" w:hAnsi="Times New Roman" w:cs="Times New Roman"/>
                <w:sz w:val="24"/>
                <w:szCs w:val="24"/>
                <w:lang w:val="en-US"/>
              </w:rPr>
            </w:pPr>
          </w:p>
        </w:tc>
      </w:tr>
      <w:tr w14:paraId="4F561F71">
        <w:tc>
          <w:tcPr>
            <w:tcW w:w="675" w:type="dxa"/>
          </w:tcPr>
          <w:p w14:paraId="4C7153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705" w:type="dxa"/>
          </w:tcPr>
          <w:p w14:paraId="35CCB9C4">
            <w:pPr>
              <w:numPr>
                <w:numId w:val="0"/>
              </w:numPr>
              <w:spacing w:after="0" w:line="240" w:lineRule="auto"/>
              <w:ind w:leftChars="0"/>
              <w:jc w:val="both"/>
              <w:rPr>
                <w:rStyle w:val="10"/>
                <w:rFonts w:ascii="Times New Roman" w:hAnsi="Times New Roman" w:cs="Times New Roman"/>
                <w:sz w:val="24"/>
                <w:szCs w:val="24"/>
                <w:lang w:val="kk-KZ"/>
              </w:rPr>
            </w:pPr>
            <w:r>
              <w:rPr>
                <w:rFonts w:ascii="Times New Roman" w:hAnsi="Times New Roman" w:cs="Times New Roman"/>
                <w:sz w:val="24"/>
                <w:szCs w:val="24"/>
              </w:rPr>
              <w:t>Profile link to Web of Science and h-index</w:t>
            </w:r>
          </w:p>
        </w:tc>
        <w:tc>
          <w:tcPr>
            <w:tcW w:w="3191" w:type="dxa"/>
          </w:tcPr>
          <w:p w14:paraId="3FB20723">
            <w:pPr>
              <w:spacing w:after="0" w:line="240" w:lineRule="auto"/>
              <w:jc w:val="both"/>
              <w:rPr>
                <w:rFonts w:ascii="Times New Roman" w:hAnsi="Times New Roman" w:cs="Times New Roman"/>
                <w:sz w:val="24"/>
                <w:szCs w:val="24"/>
              </w:rPr>
            </w:pPr>
          </w:p>
        </w:tc>
      </w:tr>
      <w:tr w14:paraId="19EFBE19">
        <w:tc>
          <w:tcPr>
            <w:tcW w:w="675" w:type="dxa"/>
          </w:tcPr>
          <w:p w14:paraId="6555DD8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705" w:type="dxa"/>
          </w:tcPr>
          <w:p w14:paraId="093E9FDA">
            <w:pPr>
              <w:numPr>
                <w:numId w:val="0"/>
              </w:numPr>
              <w:spacing w:after="0" w:line="240" w:lineRule="auto"/>
              <w:ind w:leftChars="0"/>
              <w:jc w:val="both"/>
              <w:rPr>
                <w:rStyle w:val="11"/>
                <w:rFonts w:ascii="Times New Roman" w:hAnsi="Times New Roman" w:cs="Times New Roman"/>
                <w:sz w:val="24"/>
                <w:szCs w:val="24"/>
                <w:lang w:val="kk-KZ"/>
              </w:rPr>
            </w:pPr>
            <w:r>
              <w:rPr>
                <w:rFonts w:ascii="Times New Roman" w:hAnsi="Times New Roman" w:cs="Times New Roman"/>
                <w:sz w:val="24"/>
                <w:szCs w:val="24"/>
              </w:rPr>
              <w:t>Profile link to Google Scholar and h-index</w:t>
            </w:r>
          </w:p>
        </w:tc>
        <w:tc>
          <w:tcPr>
            <w:tcW w:w="3191" w:type="dxa"/>
          </w:tcPr>
          <w:p w14:paraId="08686B3A">
            <w:pPr>
              <w:spacing w:after="0" w:line="240" w:lineRule="auto"/>
              <w:jc w:val="both"/>
              <w:rPr>
                <w:rFonts w:ascii="Times New Roman" w:hAnsi="Times New Roman" w:cs="Times New Roman"/>
                <w:sz w:val="24"/>
                <w:szCs w:val="24"/>
              </w:rPr>
            </w:pPr>
          </w:p>
        </w:tc>
      </w:tr>
      <w:tr w14:paraId="36CB6977">
        <w:tc>
          <w:tcPr>
            <w:tcW w:w="675" w:type="dxa"/>
          </w:tcPr>
          <w:p w14:paraId="2EC13F7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705" w:type="dxa"/>
          </w:tcPr>
          <w:p w14:paraId="32FB9B59">
            <w:pPr>
              <w:numPr>
                <w:numId w:val="0"/>
              </w:numPr>
              <w:spacing w:after="0" w:line="240" w:lineRule="auto"/>
              <w:ind w:leftChars="0"/>
              <w:jc w:val="both"/>
              <w:rPr>
                <w:rFonts w:ascii="Times New Roman" w:hAnsi="Times New Roman" w:cs="Times New Roman"/>
                <w:sz w:val="24"/>
                <w:szCs w:val="24"/>
                <w:lang w:val="kk-KZ"/>
              </w:rPr>
            </w:pPr>
            <w:r>
              <w:rPr>
                <w:rFonts w:ascii="Times New Roman" w:hAnsi="Times New Roman" w:cs="Times New Roman"/>
                <w:sz w:val="24"/>
                <w:szCs w:val="24"/>
              </w:rPr>
              <w:t>Primary place of work (organization address), for universities also the faculty and department name</w:t>
            </w:r>
          </w:p>
        </w:tc>
        <w:tc>
          <w:tcPr>
            <w:tcW w:w="3191" w:type="dxa"/>
          </w:tcPr>
          <w:p w14:paraId="7C5C2F8E">
            <w:pPr>
              <w:spacing w:after="0" w:line="240" w:lineRule="auto"/>
              <w:jc w:val="both"/>
              <w:rPr>
                <w:rFonts w:ascii="Times New Roman" w:hAnsi="Times New Roman" w:cs="Times New Roman"/>
                <w:sz w:val="24"/>
                <w:szCs w:val="24"/>
              </w:rPr>
            </w:pPr>
          </w:p>
        </w:tc>
      </w:tr>
      <w:tr w14:paraId="085221FF">
        <w:tc>
          <w:tcPr>
            <w:tcW w:w="675" w:type="dxa"/>
          </w:tcPr>
          <w:p w14:paraId="5F947BE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705" w:type="dxa"/>
          </w:tcPr>
          <w:p w14:paraId="0BAD8C85">
            <w:pPr>
              <w:numPr>
                <w:numId w:val="0"/>
              </w:numPr>
              <w:spacing w:after="0" w:line="240" w:lineRule="auto"/>
              <w:ind w:leftChars="0"/>
              <w:jc w:val="both"/>
              <w:rPr>
                <w:rStyle w:val="10"/>
                <w:rFonts w:ascii="Times New Roman" w:hAnsi="Times New Roman" w:cs="Times New Roman"/>
                <w:sz w:val="24"/>
                <w:szCs w:val="24"/>
                <w:lang w:val="kk-KZ"/>
              </w:rPr>
            </w:pPr>
            <w:r>
              <w:rPr>
                <w:rFonts w:ascii="Times New Roman" w:hAnsi="Times New Roman" w:cs="Times New Roman"/>
                <w:sz w:val="24"/>
                <w:szCs w:val="24"/>
              </w:rPr>
              <w:t>Information about academic rank</w:t>
            </w:r>
          </w:p>
        </w:tc>
        <w:tc>
          <w:tcPr>
            <w:tcW w:w="3191" w:type="dxa"/>
          </w:tcPr>
          <w:p w14:paraId="570E87BB">
            <w:pPr>
              <w:spacing w:after="0" w:line="240" w:lineRule="auto"/>
              <w:jc w:val="both"/>
              <w:rPr>
                <w:rFonts w:ascii="Times New Roman" w:hAnsi="Times New Roman" w:cs="Times New Roman"/>
                <w:sz w:val="24"/>
                <w:szCs w:val="24"/>
                <w:lang w:val="en-US"/>
              </w:rPr>
            </w:pPr>
          </w:p>
        </w:tc>
      </w:tr>
      <w:tr w14:paraId="54D53DD7">
        <w:tc>
          <w:tcPr>
            <w:tcW w:w="675" w:type="dxa"/>
          </w:tcPr>
          <w:p w14:paraId="0650F54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705" w:type="dxa"/>
          </w:tcPr>
          <w:p w14:paraId="2CD4877C">
            <w:pPr>
              <w:numPr>
                <w:numId w:val="0"/>
              </w:numPr>
              <w:spacing w:after="0" w:line="240" w:lineRule="auto"/>
              <w:ind w:leftChars="0"/>
              <w:jc w:val="both"/>
              <w:rPr>
                <w:rFonts w:ascii="Times New Roman" w:hAnsi="Times New Roman" w:cs="Times New Roman"/>
                <w:sz w:val="24"/>
                <w:szCs w:val="24"/>
                <w:lang w:val="kk-KZ"/>
              </w:rPr>
            </w:pPr>
            <w:r>
              <w:rPr>
                <w:rFonts w:ascii="Times New Roman" w:hAnsi="Times New Roman" w:cs="Times New Roman"/>
                <w:sz w:val="24"/>
                <w:szCs w:val="24"/>
              </w:rPr>
              <w:t>Information about academic degree</w:t>
            </w:r>
          </w:p>
        </w:tc>
        <w:tc>
          <w:tcPr>
            <w:tcW w:w="3191" w:type="dxa"/>
          </w:tcPr>
          <w:p w14:paraId="151AD0BC">
            <w:pPr>
              <w:spacing w:after="0" w:line="240" w:lineRule="auto"/>
              <w:jc w:val="both"/>
              <w:rPr>
                <w:rFonts w:ascii="Times New Roman" w:hAnsi="Times New Roman" w:cs="Times New Roman"/>
                <w:sz w:val="24"/>
                <w:szCs w:val="24"/>
                <w:lang w:val="en-US"/>
              </w:rPr>
            </w:pPr>
          </w:p>
        </w:tc>
      </w:tr>
      <w:tr w14:paraId="548CD507">
        <w:tc>
          <w:tcPr>
            <w:tcW w:w="675" w:type="dxa"/>
          </w:tcPr>
          <w:p w14:paraId="733E621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705" w:type="dxa"/>
          </w:tcPr>
          <w:p w14:paraId="70E25709">
            <w:pPr>
              <w:numPr>
                <w:numId w:val="0"/>
              </w:numPr>
              <w:spacing w:after="0" w:line="240" w:lineRule="auto"/>
              <w:ind w:leftChars="0"/>
              <w:jc w:val="both"/>
              <w:rPr>
                <w:rFonts w:ascii="Times New Roman" w:hAnsi="Times New Roman" w:cs="Times New Roman"/>
                <w:sz w:val="24"/>
                <w:szCs w:val="24"/>
                <w:lang w:val="kk-KZ"/>
              </w:rPr>
            </w:pPr>
            <w:r>
              <w:rPr>
                <w:rFonts w:ascii="Times New Roman" w:hAnsi="Times New Roman" w:cs="Times New Roman"/>
                <w:sz w:val="24"/>
                <w:szCs w:val="24"/>
              </w:rPr>
              <w:t>Area of scientific interest in which you can review articles</w:t>
            </w:r>
          </w:p>
        </w:tc>
        <w:tc>
          <w:tcPr>
            <w:tcW w:w="3191" w:type="dxa"/>
          </w:tcPr>
          <w:p w14:paraId="305BEBEC">
            <w:pPr>
              <w:spacing w:after="0" w:line="240" w:lineRule="auto"/>
              <w:jc w:val="both"/>
              <w:rPr>
                <w:rFonts w:ascii="Times New Roman" w:hAnsi="Times New Roman" w:cs="Times New Roman"/>
                <w:sz w:val="24"/>
                <w:szCs w:val="24"/>
              </w:rPr>
            </w:pPr>
          </w:p>
        </w:tc>
      </w:tr>
    </w:tbl>
    <w:p w14:paraId="0ED3235D">
      <w:pPr>
        <w:pStyle w:val="6"/>
        <w:keepNext w:val="0"/>
        <w:keepLines w:val="0"/>
        <w:widowControl/>
        <w:suppressLineNumbers w:val="0"/>
        <w:ind w:left="0" w:firstLine="0"/>
        <w:jc w:val="both"/>
        <w:rPr>
          <w:i w:val="0"/>
          <w:iCs w:val="0"/>
          <w:caps w:val="0"/>
          <w:color w:val="000000"/>
          <w:spacing w:val="0"/>
          <w:u w:val="none"/>
        </w:rPr>
      </w:pPr>
      <w:r>
        <w:rPr>
          <w:i w:val="0"/>
          <w:iCs w:val="0"/>
          <w:caps w:val="0"/>
          <w:color w:val="000000"/>
          <w:spacing w:val="0"/>
          <w:u w:val="none"/>
        </w:rPr>
        <w:t>Peer review is one of the key factors ensuring rigor and high quality in scientific research. All scientific communities benefit when the review process is conducted in a timely, thorough, and objective manner. The editors of the journal </w:t>
      </w:r>
      <w:r>
        <w:rPr>
          <w:rStyle w:val="5"/>
          <w:i w:val="0"/>
          <w:iCs w:val="0"/>
          <w:caps w:val="0"/>
          <w:color w:val="000000"/>
          <w:spacing w:val="0"/>
          <w:u w:val="none"/>
        </w:rPr>
        <w:t>Industrial Transport of Kazakhstan</w:t>
      </w:r>
      <w:r>
        <w:rPr>
          <w:i w:val="0"/>
          <w:iCs w:val="0"/>
          <w:caps w:val="0"/>
          <w:color w:val="000000"/>
          <w:spacing w:val="0"/>
          <w:u w:val="none"/>
        </w:rPr>
        <w:t> highly appreciate the significant collective contribution of reviewers to the development of our journal and the publication of articles.</w:t>
      </w:r>
    </w:p>
    <w:p w14:paraId="0457A9ED">
      <w:pPr>
        <w:spacing w:after="0" w:line="240" w:lineRule="auto"/>
        <w:jc w:val="both"/>
        <w:rPr>
          <w:rFonts w:ascii="Times New Roman" w:hAnsi="Times New Roman" w:cs="Times New Roman"/>
          <w:sz w:val="24"/>
          <w:szCs w:val="24"/>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Calibri">
    <w:altName w:val="Helvetica Neue"/>
    <w:panose1 w:val="020F0502020204030204"/>
    <w:charset w:val="CC"/>
    <w:family w:val="swiss"/>
    <w:pitch w:val="default"/>
    <w:sig w:usb0="00000000" w:usb1="00000000" w:usb2="00000009" w:usb3="00000000" w:csb0="000001FF" w:csb1="00000000"/>
  </w:font>
  <w:font w:name="Calibri">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SimSun">
    <w:altName w:val="宋体-简"/>
    <w:panose1 w:val="02010600030101010101"/>
    <w:charset w:val="86"/>
    <w:family w:val="roman"/>
    <w:pitch w:val="variable"/>
    <w:sig w:usb0="00000003" w:usb1="288F0000" w:usb2="00000016" w:usb3="00000000" w:csb0="00040001" w:csb1="00000000"/>
  </w:font>
  <w:font w:name="Times New Roman Regular">
    <w:panose1 w:val="02020503050405090304"/>
    <w:charset w:val="00"/>
    <w:family w:val="auto"/>
    <w:pitch w:val="default"/>
    <w:sig w:usb0="E0000AFF" w:usb1="00007843" w:usb2="00000001" w:usb3="00000000" w:csb0="400001BF" w:csb1="DFF70000"/>
  </w:font>
  <w:font w:name="-webkit-standard">
    <w:altName w:val="苹方-简"/>
    <w:panose1 w:val="00000000000000000000"/>
    <w:charset w:val="00"/>
    <w:family w:val="auto"/>
    <w:pitch w:val="default"/>
    <w:sig w:usb0="00000000" w:usb1="00000000" w:usb2="00000000" w:usb3="00000000" w:csb0="00000000" w:csb1="00000000"/>
  </w:font>
  <w:font w:name="苹方-简">
    <w:altName w:val="Times New Roman"/>
    <w:panose1 w:val="020B0600000000000000"/>
    <w:charset w:val="00"/>
    <w:family w:val="auto"/>
    <w:pitch w:val="default"/>
    <w:sig w:usb0="A00002FF" w:usb1="7ACFFDFB" w:usb2="00000017"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30B"/>
    <w:rsid w:val="001039B6"/>
    <w:rsid w:val="00121E77"/>
    <w:rsid w:val="001831BF"/>
    <w:rsid w:val="001A5270"/>
    <w:rsid w:val="00305968"/>
    <w:rsid w:val="0034232C"/>
    <w:rsid w:val="003B0672"/>
    <w:rsid w:val="003B4CF5"/>
    <w:rsid w:val="00586635"/>
    <w:rsid w:val="00727592"/>
    <w:rsid w:val="00883C76"/>
    <w:rsid w:val="00902166"/>
    <w:rsid w:val="0094330B"/>
    <w:rsid w:val="009D29A5"/>
    <w:rsid w:val="00B06ADD"/>
    <w:rsid w:val="00FD6ED2"/>
    <w:rsid w:val="FF7FB4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12"/>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22"/>
    <w:rPr>
      <w:b/>
      <w:bCs/>
    </w:rPr>
  </w:style>
  <w:style w:type="table" w:styleId="8">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has-text-align-center"/>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0">
    <w:name w:val="ezkurwreuab5ozgtqnkl"/>
    <w:basedOn w:val="3"/>
    <w:uiPriority w:val="0"/>
  </w:style>
  <w:style w:type="character" w:customStyle="1" w:styleId="11">
    <w:name w:val="text-format-content"/>
    <w:basedOn w:val="3"/>
    <w:uiPriority w:val="0"/>
  </w:style>
  <w:style w:type="character" w:customStyle="1" w:styleId="12">
    <w:name w:val="Заголовок 1 Знак"/>
    <w:basedOn w:val="3"/>
    <w:link w:val="2"/>
    <w:uiPriority w:val="9"/>
    <w:rPr>
      <w:rFonts w:ascii="Times New Roman" w:hAnsi="Times New Roman" w:eastAsia="Times New Roman" w:cs="Times New Roman"/>
      <w:b/>
      <w:bCs/>
      <w:kern w:val="36"/>
      <w:sz w:val="48"/>
      <w:szCs w:val="48"/>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126</Words>
  <Characters>849</Characters>
  <Lines>15</Lines>
  <Paragraphs>7</Paragraphs>
  <TotalTime>0</TotalTime>
  <ScaleCrop>false</ScaleCrop>
  <LinksUpToDate>false</LinksUpToDate>
  <CharactersWithSpaces>968</CharactersWithSpaces>
  <Application>WPS Office_12.1.21937.21937_F1E327BC-269C-435d-A152-05C5408002CA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2025-07-28T10:15:00Z</dcterms:created>
  <dc:creator>beriklespek@gmail.com</dc:creator>
  <cp:lastModifiedBy>Айгуль Мылтыкбаева</cp:lastModifiedBy>
  <dcterms:modified xsi:type="dcterms:W3CDTF">2025-10-14T14:55:24Z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94FD67348A7438CC0C1EEE68D37E208B_42</vt:lpwstr>
  </property>
</Properties>
</file>